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9B" w:rsidRPr="008E1C12" w:rsidRDefault="00F85B53" w:rsidP="008E1C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12">
        <w:rPr>
          <w:rFonts w:ascii="Times New Roman" w:eastAsia="Times New Roman" w:hAnsi="Times New Roman" w:cs="Times New Roman"/>
          <w:b/>
          <w:sz w:val="28"/>
          <w:szCs w:val="28"/>
        </w:rPr>
        <w:t>Пресс-релиз о работе местных исполнительных и распорядительных органов за 2021 год в сфере защиты прав потребителей</w:t>
      </w:r>
    </w:p>
    <w:p w:rsidR="008E1C12" w:rsidRPr="00C16DBA" w:rsidRDefault="00F375B8" w:rsidP="00C16DBA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16DBA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  от 26 марта 1998г. № 157 «О государственных праздниках, праздничных днях и памятных датах в Республики Беларусь» ежегодно 15 марта в стране отмечается праздничный день – День потребителя. В 2022 году День потребителя будет проходить под девизом «</w:t>
      </w:r>
      <w:r w:rsidR="008E1C12" w:rsidRPr="00C16DBA">
        <w:rPr>
          <w:rFonts w:ascii="Times New Roman" w:eastAsia="Times New Roman" w:hAnsi="Times New Roman" w:cs="Times New Roman"/>
          <w:bCs/>
          <w:sz w:val="30"/>
          <w:szCs w:val="30"/>
        </w:rPr>
        <w:t>Справедливые цифровые финансовые услуги».</w:t>
      </w:r>
    </w:p>
    <w:p w:rsidR="008E1C12" w:rsidRPr="00C16DBA" w:rsidRDefault="008D5F84" w:rsidP="00C16DBA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6DBA">
        <w:rPr>
          <w:rFonts w:ascii="Times New Roman" w:hAnsi="Times New Roman" w:cs="Times New Roman"/>
          <w:sz w:val="30"/>
          <w:szCs w:val="30"/>
        </w:rPr>
        <w:t xml:space="preserve">В </w:t>
      </w:r>
      <w:r w:rsidR="008E1C12" w:rsidRPr="00C16DBA">
        <w:rPr>
          <w:rFonts w:ascii="Times New Roman" w:hAnsi="Times New Roman" w:cs="Times New Roman"/>
          <w:sz w:val="30"/>
          <w:szCs w:val="30"/>
        </w:rPr>
        <w:t xml:space="preserve">2022 году внимание потребительских организаций обращено к цифровым финансовым услугам. Потребительское движение будет проводить кампании и исследования с целью развития цифровых финансовых услуг, которые будут инклюзивными, безопасными, справедливыми, устойчивыми, и которые будут держать данные пользователей под защитой. </w:t>
      </w:r>
    </w:p>
    <w:p w:rsidR="008E1C12" w:rsidRPr="00C16DBA" w:rsidRDefault="008E1C12" w:rsidP="00C16DBA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DBA">
        <w:rPr>
          <w:rFonts w:ascii="Times New Roman" w:hAnsi="Times New Roman" w:cs="Times New Roman"/>
          <w:sz w:val="30"/>
          <w:szCs w:val="30"/>
        </w:rPr>
        <w:t>В условиях быстро меняющегося рынка Всемирный день защиты прав потребителей даст импульс первому глобальному обсуждению цифровых финансовых услуг, основной фокус которого — улучшение положения потребителей.</w:t>
      </w:r>
    </w:p>
    <w:p w:rsidR="008E1C12" w:rsidRPr="00C16DBA" w:rsidRDefault="008E1C12" w:rsidP="00C16DBA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DBA">
        <w:rPr>
          <w:rFonts w:ascii="Times New Roman" w:hAnsi="Times New Roman" w:cs="Times New Roman"/>
          <w:sz w:val="30"/>
          <w:szCs w:val="30"/>
        </w:rPr>
        <w:t>Цифровые технологии кардинально меняют привычные рынки платежей, кредитования, страхования, становясь ключевым фактором для потребителей финансовых услуг. Однако распространение цифровых финансовых услуг привело к появлению новых рисков для потребителей и усилению традиционных рисков. Кроме того, обострилась проблема доступа — уязвимые группы населения занимают еще более неустойчивое положение в обществе, в котором все больше используются безналичные деньги.</w:t>
      </w:r>
    </w:p>
    <w:p w:rsidR="00F375B8" w:rsidRPr="00C16DBA" w:rsidRDefault="008E1C12" w:rsidP="00C16DBA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DBA">
        <w:rPr>
          <w:rFonts w:ascii="Times New Roman" w:hAnsi="Times New Roman" w:cs="Times New Roman"/>
          <w:sz w:val="30"/>
          <w:szCs w:val="30"/>
        </w:rPr>
        <w:t>Чериковским райисполкомом</w:t>
      </w:r>
      <w:r w:rsidR="00F375B8" w:rsidRPr="00C16DBA">
        <w:rPr>
          <w:rFonts w:ascii="Times New Roman" w:hAnsi="Times New Roman" w:cs="Times New Roman"/>
          <w:sz w:val="30"/>
          <w:szCs w:val="30"/>
        </w:rPr>
        <w:t xml:space="preserve">  постоянно проводится работа по рассмотрению обращений граждан</w:t>
      </w:r>
      <w:r w:rsidR="00C16DBA" w:rsidRPr="00C16DBA">
        <w:rPr>
          <w:rFonts w:ascii="Times New Roman" w:hAnsi="Times New Roman" w:cs="Times New Roman"/>
          <w:sz w:val="30"/>
          <w:szCs w:val="30"/>
        </w:rPr>
        <w:t xml:space="preserve">. В 2021 году в </w:t>
      </w:r>
      <w:proofErr w:type="spellStart"/>
      <w:r w:rsidR="00C16DBA" w:rsidRPr="00C16DBA">
        <w:rPr>
          <w:rFonts w:ascii="Times New Roman" w:hAnsi="Times New Roman" w:cs="Times New Roman"/>
          <w:sz w:val="30"/>
          <w:szCs w:val="30"/>
        </w:rPr>
        <w:t>Чериковский</w:t>
      </w:r>
      <w:proofErr w:type="spellEnd"/>
      <w:r w:rsidR="00C16DBA" w:rsidRPr="00C16DBA">
        <w:rPr>
          <w:rFonts w:ascii="Times New Roman" w:hAnsi="Times New Roman" w:cs="Times New Roman"/>
          <w:sz w:val="30"/>
          <w:szCs w:val="30"/>
        </w:rPr>
        <w:t xml:space="preserve"> райисполком обращений граждан не поступало. </w:t>
      </w:r>
    </w:p>
    <w:p w:rsidR="00C16DBA" w:rsidRPr="00C16DBA" w:rsidRDefault="00C16DBA" w:rsidP="00C16DB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6DBA">
        <w:rPr>
          <w:rFonts w:ascii="Times New Roman" w:hAnsi="Times New Roman" w:cs="Times New Roman"/>
          <w:sz w:val="30"/>
          <w:szCs w:val="30"/>
        </w:rPr>
        <w:t xml:space="preserve">15 марта 2022 года  с 9.00 до 10.00  по телефону 8(02243) 79268 будет организована работа «горячей линии» по вопросам защиты прав потребителей, с участием уполномоченного по защите прав потребителей, главного специалиста отдела экономики </w:t>
      </w:r>
      <w:proofErr w:type="spellStart"/>
      <w:r w:rsidRPr="00C16DBA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C16DBA">
        <w:rPr>
          <w:rFonts w:ascii="Times New Roman" w:hAnsi="Times New Roman" w:cs="Times New Roman"/>
          <w:sz w:val="30"/>
          <w:szCs w:val="30"/>
        </w:rPr>
        <w:t xml:space="preserve"> райисполкома и первого заместителя председателя правления </w:t>
      </w:r>
      <w:proofErr w:type="spellStart"/>
      <w:r w:rsidRPr="00C16DBA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C16DBA">
        <w:rPr>
          <w:rFonts w:ascii="Times New Roman" w:hAnsi="Times New Roman" w:cs="Times New Roman"/>
          <w:sz w:val="30"/>
          <w:szCs w:val="30"/>
        </w:rPr>
        <w:t xml:space="preserve"> районного потребительского общества.</w:t>
      </w:r>
    </w:p>
    <w:p w:rsidR="00E81990" w:rsidRPr="00C16DBA" w:rsidRDefault="00E81990" w:rsidP="00C16DBA">
      <w:pPr>
        <w:pStyle w:val="a8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6DBA">
        <w:rPr>
          <w:rFonts w:ascii="Times New Roman" w:eastAsia="Times New Roman" w:hAnsi="Times New Roman" w:cs="Times New Roman"/>
          <w:bCs/>
          <w:sz w:val="30"/>
          <w:szCs w:val="30"/>
        </w:rPr>
        <w:t>Тематика проведения Дня потребителя в 2022 году доведена до общественности на официальном сайте Чериковского райисполкома путем размещения соответствующей информации.</w:t>
      </w:r>
    </w:p>
    <w:sectPr w:rsidR="00E81990" w:rsidRPr="00C16DBA" w:rsidSect="005A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1A9E"/>
    <w:multiLevelType w:val="multilevel"/>
    <w:tmpl w:val="C1F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45A57"/>
    <w:multiLevelType w:val="multilevel"/>
    <w:tmpl w:val="16E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23F63"/>
    <w:multiLevelType w:val="multilevel"/>
    <w:tmpl w:val="12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3113"/>
    <w:rsid w:val="000B369B"/>
    <w:rsid w:val="00103113"/>
    <w:rsid w:val="002357CA"/>
    <w:rsid w:val="005A7716"/>
    <w:rsid w:val="008D5F84"/>
    <w:rsid w:val="008E1C12"/>
    <w:rsid w:val="00984A51"/>
    <w:rsid w:val="00C16DBA"/>
    <w:rsid w:val="00E81990"/>
    <w:rsid w:val="00E9644B"/>
    <w:rsid w:val="00F375B8"/>
    <w:rsid w:val="00F8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6"/>
  </w:style>
  <w:style w:type="paragraph" w:styleId="2">
    <w:name w:val="heading 2"/>
    <w:basedOn w:val="a"/>
    <w:link w:val="20"/>
    <w:uiPriority w:val="9"/>
    <w:qFormat/>
    <w:rsid w:val="0010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1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103113"/>
  </w:style>
  <w:style w:type="character" w:styleId="a3">
    <w:name w:val="Hyperlink"/>
    <w:basedOn w:val="a0"/>
    <w:uiPriority w:val="99"/>
    <w:semiHidden/>
    <w:unhideWhenUsed/>
    <w:rsid w:val="001031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31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7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Байголо Алеся Андреевна</dc:creator>
  <cp:keywords/>
  <dc:description/>
  <cp:lastModifiedBy>Хныкова Алеся Михайловна</cp:lastModifiedBy>
  <cp:revision>4</cp:revision>
  <cp:lastPrinted>2022-03-14T11:54:00Z</cp:lastPrinted>
  <dcterms:created xsi:type="dcterms:W3CDTF">2022-03-11T12:47:00Z</dcterms:created>
  <dcterms:modified xsi:type="dcterms:W3CDTF">2022-03-14T13:57:00Z</dcterms:modified>
</cp:coreProperties>
</file>