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1E" w:rsidRPr="0040461E" w:rsidRDefault="0040461E" w:rsidP="0040461E">
      <w:pPr>
        <w:pStyle w:val="split-by-words"/>
        <w:spacing w:before="0" w:beforeAutospacing="0" w:after="0" w:afterAutospacing="0"/>
        <w:jc w:val="center"/>
        <w:rPr>
          <w:b/>
        </w:rPr>
      </w:pPr>
      <w:r w:rsidRPr="0040461E">
        <w:rPr>
          <w:rStyle w:val="word-wrapper"/>
          <w:b/>
        </w:rPr>
        <w:t>КОНВЕРТЫ - ЦВЕТНЫЕ, ЗАРПЛАТЫ - СЕРЫЕ</w:t>
      </w:r>
    </w:p>
    <w:p w:rsidR="0040461E" w:rsidRDefault="0040461E" w:rsidP="0040461E">
      <w:pPr>
        <w:pStyle w:val="il-text-alignjustify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40461E" w:rsidRDefault="0040461E" w:rsidP="0040461E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Кто из нас не слышал словосочетание "зарплата в конвертах"?! Но что оно означает, некоторые из нас не задумываются. А это своего рода финансовая схема, используемая недобросовестными плательщиками (работодателями) для ухода от налогообложения. Основная причина использования такой схемы - нежелание работодателей платить налоги и соблюдать нормы трудового законодательства.</w:t>
      </w:r>
    </w:p>
    <w:p w:rsidR="0040461E" w:rsidRDefault="0040461E" w:rsidP="0040461E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gramStart"/>
      <w:r>
        <w:rPr>
          <w:color w:val="242424"/>
          <w:sz w:val="30"/>
          <w:szCs w:val="30"/>
        </w:rPr>
        <w:t>Суть ее в том, что сотруднику фактически выплачивается две заработные платы: одна - официальная, за которую он расписывается в платежной ведомости (как правило, ее размер не превышает минимально установленный законодательством), которая отражается в бухгалтерском учете и отчетности и с которой исчисляются и уплачиваются зарплатные налоги, и вторая - в конверте, который содержит реальный доход, намного превышающий размер, указанной в платежной ведомости на</w:t>
      </w:r>
      <w:proofErr w:type="gramEnd"/>
      <w:r>
        <w:rPr>
          <w:color w:val="242424"/>
          <w:sz w:val="30"/>
          <w:szCs w:val="30"/>
        </w:rPr>
        <w:t xml:space="preserve"> выплату заработной платы, и выплачивается работнику нелегально.</w:t>
      </w:r>
    </w:p>
    <w:p w:rsidR="0040461E" w:rsidRDefault="0040461E" w:rsidP="0040461E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Работодателем используется эта схема не для того, чтобы помочь работнику сэкономить на подоходном налоге, а для того, чтобы заработать нелегальные деньги для себя, уходя от уплаты налогов и используя работника в теневой экономике.</w:t>
      </w:r>
    </w:p>
    <w:p w:rsidR="0040461E" w:rsidRDefault="0040461E" w:rsidP="0040461E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Кроме того, часто имеют место случаи работы граждан и вовсе без заключения трудовых договоров. При этом вся выплаченная заработная плата является серой.</w:t>
      </w:r>
    </w:p>
    <w:p w:rsidR="0040461E" w:rsidRDefault="0040461E" w:rsidP="0040461E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</w:p>
    <w:p w:rsidR="0040461E" w:rsidRDefault="0040461E" w:rsidP="0040461E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Держа в руках конверт с серой заработной платой, следует смириться с тем, что болеть или находиться в трудовых и социальных отпусках придется за свой счет. Граждане, выполняющие работу без заключения трудового договора, в случае болезни не имеют права на получение выплат по листку нетрудоспособности, им, как правило, не предоставляются и ежегодные отпуска. При получении производственной травмы человек вообще оказывается в ловушке - в трудный момент остается без гарантированных государством выплат, так как недобросовестный работодатель не заключил с ним трудовой договор и не оформил его обязательное страхование.</w:t>
      </w:r>
    </w:p>
    <w:p w:rsidR="0040461E" w:rsidRDefault="0040461E" w:rsidP="0040461E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Не следует также забывать и о том, что в будущем каждый из нас станет пенсионером. А размер пенсии непосредственно зависит от размера заработной платы, которую работник получал официально, и от трудового стажа, в который включается только время работы на основании заключенных трудовых договоров.</w:t>
      </w:r>
    </w:p>
    <w:p w:rsidR="0040461E" w:rsidRDefault="0040461E" w:rsidP="0040461E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Конверты с серой заработной платой - результат целой цепи серьезных правонарушений в деятельности субъекта хозяйствования, </w:t>
      </w:r>
      <w:r>
        <w:rPr>
          <w:rStyle w:val="word-wrapper"/>
          <w:color w:val="242424"/>
          <w:sz w:val="30"/>
          <w:szCs w:val="30"/>
        </w:rPr>
        <w:lastRenderedPageBreak/>
        <w:t>последним звеном которой является нарушение налогового законодательства. В бюджет страны не поступают значительные суммы налогов и отчислений, в том числе взносы в бюджет государственного внебюджетного фонда социальной защиты населения Республики Беларусь, из средств которого производятся выплаты пенсий и пособий.</w:t>
      </w:r>
    </w:p>
    <w:p w:rsidR="0040461E" w:rsidRDefault="0040461E" w:rsidP="0040461E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Налоговыми органами на постоянной основе проводятся контрольно-аналитические мероприятия на предмет полноты перечисления в бюджет подоходного налога, ежемесячно анализируется средняя заработная плата в организациях. Деятельность организаций, выплачивающих работникам заработную плату в размере ниже гарантированного государством, находится на особом контроле.</w:t>
      </w:r>
    </w:p>
    <w:p w:rsidR="0040461E" w:rsidRDefault="0040461E" w:rsidP="0040461E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При этом первоначально в отношении плательщиков, в действиях которых усматриваются признаки, указывающие на выполнение ими не в полном объеме обязанности по перечислению в бюджет подоходного налога, используются меры профилактического и предупредительного характера.</w:t>
      </w:r>
    </w:p>
    <w:p w:rsidR="0040461E" w:rsidRDefault="0040461E" w:rsidP="0040461E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Вместе с тем нередки случаи, когда в отношении плательщиков, проигнорировавших такие меры и добровольно не исполнивших свои налоговые обязательства, проводятся контрольные мероприятия, по результатам которых, помимо налогов, предъявляются к уплате пени и административные штрафы.</w:t>
      </w:r>
    </w:p>
    <w:p w:rsidR="0040461E" w:rsidRDefault="0040461E" w:rsidP="0040461E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</w:p>
    <w:p w:rsidR="0082321C" w:rsidRDefault="0082321C">
      <w:bookmarkStart w:id="0" w:name="_GoBack"/>
      <w:bookmarkEnd w:id="0"/>
    </w:p>
    <w:sectPr w:rsidR="0082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1E"/>
    <w:rsid w:val="0040461E"/>
    <w:rsid w:val="0082321C"/>
    <w:rsid w:val="00B16C60"/>
    <w:rsid w:val="00B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6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16C60"/>
    <w:pPr>
      <w:keepNext/>
      <w:jc w:val="right"/>
      <w:outlineLvl w:val="2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6C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plit-by-words">
    <w:name w:val="split-by-words"/>
    <w:basedOn w:val="a"/>
    <w:rsid w:val="0040461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40461E"/>
  </w:style>
  <w:style w:type="paragraph" w:customStyle="1" w:styleId="il-text-alignjustify">
    <w:name w:val="il-text-align_justify"/>
    <w:basedOn w:val="a"/>
    <w:rsid w:val="0040461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il-text-alignright">
    <w:name w:val="il-text-align_right"/>
    <w:basedOn w:val="a"/>
    <w:rsid w:val="0040461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404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6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16C60"/>
    <w:pPr>
      <w:keepNext/>
      <w:jc w:val="right"/>
      <w:outlineLvl w:val="2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6C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plit-by-words">
    <w:name w:val="split-by-words"/>
    <w:basedOn w:val="a"/>
    <w:rsid w:val="0040461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40461E"/>
  </w:style>
  <w:style w:type="paragraph" w:customStyle="1" w:styleId="il-text-alignjustify">
    <w:name w:val="il-text-align_justify"/>
    <w:basedOn w:val="a"/>
    <w:rsid w:val="0040461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il-text-alignright">
    <w:name w:val="il-text-align_right"/>
    <w:basedOn w:val="a"/>
    <w:rsid w:val="0040461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40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Ольга Александровна</dc:creator>
  <cp:lastModifiedBy>Баранова Ольга Александровна</cp:lastModifiedBy>
  <cp:revision>1</cp:revision>
  <dcterms:created xsi:type="dcterms:W3CDTF">2022-06-28T10:37:00Z</dcterms:created>
  <dcterms:modified xsi:type="dcterms:W3CDTF">2022-06-28T10:52:00Z</dcterms:modified>
</cp:coreProperties>
</file>