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E115" w14:textId="762D1F30" w:rsidR="00E06109" w:rsidRPr="00C0154E" w:rsidRDefault="00E06109" w:rsidP="00FF2ECD">
      <w:pPr>
        <w:jc w:val="both"/>
        <w:rPr>
          <w:b/>
          <w:color w:val="000000"/>
          <w:sz w:val="30"/>
          <w:szCs w:val="30"/>
        </w:rPr>
      </w:pPr>
      <w:r w:rsidRPr="00C0154E">
        <w:rPr>
          <w:b/>
          <w:color w:val="000000"/>
          <w:sz w:val="30"/>
          <w:szCs w:val="30"/>
        </w:rPr>
        <w:t>По итогам камеральной проверки</w:t>
      </w:r>
      <w:r w:rsidR="00882A5E">
        <w:rPr>
          <w:b/>
          <w:color w:val="000000"/>
          <w:sz w:val="30"/>
          <w:szCs w:val="30"/>
        </w:rPr>
        <w:t xml:space="preserve"> </w:t>
      </w:r>
      <w:r w:rsidR="00A268C1" w:rsidRPr="00C0154E">
        <w:rPr>
          <w:b/>
          <w:color w:val="000000"/>
          <w:sz w:val="30"/>
          <w:szCs w:val="30"/>
        </w:rPr>
        <w:t>предотвращен необоснованный</w:t>
      </w:r>
      <w:r w:rsidR="00882A5E">
        <w:rPr>
          <w:b/>
          <w:color w:val="000000"/>
          <w:sz w:val="30"/>
          <w:szCs w:val="30"/>
        </w:rPr>
        <w:t xml:space="preserve"> </w:t>
      </w:r>
      <w:r w:rsidR="00A268C1" w:rsidRPr="00C0154E">
        <w:rPr>
          <w:b/>
          <w:color w:val="000000"/>
          <w:sz w:val="30"/>
          <w:szCs w:val="30"/>
        </w:rPr>
        <w:t>возврат из бюджета НДС</w:t>
      </w:r>
      <w:r w:rsidR="00882A5E">
        <w:rPr>
          <w:b/>
          <w:color w:val="000000"/>
          <w:sz w:val="30"/>
          <w:szCs w:val="30"/>
        </w:rPr>
        <w:t xml:space="preserve"> </w:t>
      </w:r>
      <w:r w:rsidR="006E7460" w:rsidRPr="00C0154E">
        <w:rPr>
          <w:b/>
          <w:color w:val="000000"/>
          <w:sz w:val="30"/>
          <w:szCs w:val="30"/>
        </w:rPr>
        <w:t xml:space="preserve">в сумме </w:t>
      </w:r>
      <w:r w:rsidR="004C678A" w:rsidRPr="004C678A">
        <w:rPr>
          <w:b/>
          <w:color w:val="000000"/>
          <w:sz w:val="30"/>
          <w:szCs w:val="30"/>
        </w:rPr>
        <w:t>452,9</w:t>
      </w:r>
      <w:r w:rsidR="0072112C" w:rsidRPr="004C678A">
        <w:rPr>
          <w:b/>
          <w:color w:val="000000"/>
          <w:sz w:val="30"/>
          <w:szCs w:val="30"/>
        </w:rPr>
        <w:t xml:space="preserve"> </w:t>
      </w:r>
      <w:r w:rsidR="006E7460" w:rsidRPr="004C678A">
        <w:rPr>
          <w:b/>
          <w:color w:val="000000"/>
          <w:sz w:val="30"/>
          <w:szCs w:val="30"/>
        </w:rPr>
        <w:t>тыс.</w:t>
      </w:r>
      <w:r w:rsidR="00036BBE" w:rsidRPr="004C678A">
        <w:rPr>
          <w:b/>
          <w:color w:val="000000"/>
          <w:sz w:val="30"/>
          <w:szCs w:val="30"/>
        </w:rPr>
        <w:t xml:space="preserve"> </w:t>
      </w:r>
      <w:r w:rsidR="006E7460" w:rsidRPr="004C678A">
        <w:rPr>
          <w:b/>
          <w:color w:val="000000"/>
          <w:sz w:val="30"/>
          <w:szCs w:val="30"/>
        </w:rPr>
        <w:t>руб</w:t>
      </w:r>
      <w:r w:rsidR="00C013FA">
        <w:rPr>
          <w:b/>
          <w:color w:val="000000"/>
          <w:sz w:val="30"/>
          <w:szCs w:val="30"/>
        </w:rPr>
        <w:t>лей</w:t>
      </w:r>
    </w:p>
    <w:p w14:paraId="2A20DD83" w14:textId="77777777" w:rsidR="00E06109" w:rsidRPr="00C0154E" w:rsidRDefault="00E06109" w:rsidP="00C013FA">
      <w:pPr>
        <w:jc w:val="both"/>
        <w:rPr>
          <w:color w:val="000000"/>
          <w:sz w:val="30"/>
          <w:szCs w:val="30"/>
        </w:rPr>
      </w:pPr>
    </w:p>
    <w:p w14:paraId="49DEC03C" w14:textId="06B6808A" w:rsidR="00A268C1" w:rsidRDefault="00E06109" w:rsidP="00E06109">
      <w:pPr>
        <w:ind w:firstLine="708"/>
        <w:jc w:val="both"/>
        <w:rPr>
          <w:color w:val="000000"/>
          <w:sz w:val="29"/>
          <w:szCs w:val="29"/>
        </w:rPr>
      </w:pPr>
      <w:r w:rsidRPr="00207997">
        <w:rPr>
          <w:color w:val="000000"/>
          <w:sz w:val="29"/>
          <w:szCs w:val="29"/>
        </w:rPr>
        <w:t xml:space="preserve">Инспекцией </w:t>
      </w:r>
      <w:r w:rsidR="00882A5E">
        <w:rPr>
          <w:color w:val="000000"/>
          <w:sz w:val="29"/>
          <w:szCs w:val="29"/>
        </w:rPr>
        <w:t>МНС</w:t>
      </w:r>
      <w:r w:rsidR="00A268C1" w:rsidRPr="00207997">
        <w:rPr>
          <w:color w:val="000000"/>
          <w:sz w:val="29"/>
          <w:szCs w:val="29"/>
        </w:rPr>
        <w:t xml:space="preserve"> по </w:t>
      </w:r>
      <w:r w:rsidRPr="00207997">
        <w:rPr>
          <w:color w:val="000000"/>
          <w:sz w:val="29"/>
          <w:szCs w:val="29"/>
        </w:rPr>
        <w:t>г.</w:t>
      </w:r>
      <w:r w:rsidR="00FF2ECD">
        <w:rPr>
          <w:color w:val="000000"/>
          <w:sz w:val="29"/>
          <w:szCs w:val="29"/>
        </w:rPr>
        <w:t> </w:t>
      </w:r>
      <w:r w:rsidR="00A268C1" w:rsidRPr="00207997">
        <w:rPr>
          <w:color w:val="000000"/>
          <w:sz w:val="29"/>
          <w:szCs w:val="29"/>
        </w:rPr>
        <w:t>Бобруйску</w:t>
      </w:r>
      <w:r w:rsidR="00E134E2" w:rsidRPr="00207997">
        <w:rPr>
          <w:color w:val="000000"/>
          <w:sz w:val="29"/>
          <w:szCs w:val="29"/>
        </w:rPr>
        <w:t xml:space="preserve"> (далее </w:t>
      </w:r>
      <w:r w:rsidR="00FF2ECD">
        <w:rPr>
          <w:color w:val="000000"/>
          <w:sz w:val="29"/>
          <w:szCs w:val="29"/>
        </w:rPr>
        <w:t>–</w:t>
      </w:r>
      <w:r w:rsidR="00E134E2" w:rsidRPr="00207997">
        <w:rPr>
          <w:color w:val="000000"/>
          <w:sz w:val="29"/>
          <w:szCs w:val="29"/>
        </w:rPr>
        <w:t xml:space="preserve"> инспекция)</w:t>
      </w:r>
      <w:r w:rsidR="00A268C1" w:rsidRPr="00207997">
        <w:rPr>
          <w:color w:val="000000"/>
          <w:sz w:val="29"/>
          <w:szCs w:val="29"/>
        </w:rPr>
        <w:t xml:space="preserve"> в ходе </w:t>
      </w:r>
      <w:r w:rsidRPr="00207997">
        <w:rPr>
          <w:color w:val="000000"/>
          <w:sz w:val="29"/>
          <w:szCs w:val="29"/>
        </w:rPr>
        <w:t>проведени</w:t>
      </w:r>
      <w:r w:rsidR="00A268C1" w:rsidRPr="00207997">
        <w:rPr>
          <w:color w:val="000000"/>
          <w:sz w:val="29"/>
          <w:szCs w:val="29"/>
        </w:rPr>
        <w:t xml:space="preserve">я </w:t>
      </w:r>
      <w:r w:rsidRPr="00207997">
        <w:rPr>
          <w:color w:val="000000"/>
          <w:sz w:val="29"/>
          <w:szCs w:val="29"/>
        </w:rPr>
        <w:t>последующего этапа камеральной проверки</w:t>
      </w:r>
      <w:r w:rsidR="0072112C" w:rsidRPr="00207997">
        <w:rPr>
          <w:color w:val="000000"/>
          <w:sz w:val="29"/>
          <w:szCs w:val="29"/>
        </w:rPr>
        <w:t xml:space="preserve"> налоговых деклараций (расчетов) по </w:t>
      </w:r>
      <w:r w:rsidR="00882A5E">
        <w:rPr>
          <w:color w:val="000000"/>
          <w:sz w:val="29"/>
          <w:szCs w:val="29"/>
        </w:rPr>
        <w:t xml:space="preserve">налогу на добавленную стоимость (далее – </w:t>
      </w:r>
      <w:r w:rsidR="0072112C" w:rsidRPr="00207997">
        <w:rPr>
          <w:color w:val="000000"/>
          <w:sz w:val="29"/>
          <w:szCs w:val="29"/>
        </w:rPr>
        <w:t>НДС</w:t>
      </w:r>
      <w:r w:rsidR="00882A5E">
        <w:rPr>
          <w:color w:val="000000"/>
          <w:sz w:val="29"/>
          <w:szCs w:val="29"/>
        </w:rPr>
        <w:t>)</w:t>
      </w:r>
      <w:r w:rsidR="0072112C" w:rsidRPr="00207997">
        <w:rPr>
          <w:color w:val="000000"/>
          <w:sz w:val="29"/>
          <w:szCs w:val="29"/>
        </w:rPr>
        <w:t xml:space="preserve"> </w:t>
      </w:r>
      <w:r w:rsidR="00A268C1" w:rsidRPr="00207997">
        <w:rPr>
          <w:color w:val="000000"/>
          <w:sz w:val="29"/>
          <w:szCs w:val="29"/>
        </w:rPr>
        <w:t>ЧУП «А»</w:t>
      </w:r>
      <w:r w:rsidR="0072112C" w:rsidRPr="00207997">
        <w:rPr>
          <w:color w:val="000000"/>
          <w:sz w:val="29"/>
          <w:szCs w:val="29"/>
        </w:rPr>
        <w:t xml:space="preserve"> </w:t>
      </w:r>
      <w:r w:rsidR="00F07DC7">
        <w:rPr>
          <w:color w:val="000000"/>
          <w:sz w:val="29"/>
          <w:szCs w:val="29"/>
        </w:rPr>
        <w:t xml:space="preserve">за апрель 2022 года </w:t>
      </w:r>
      <w:r w:rsidR="00FA01A5">
        <w:rPr>
          <w:color w:val="000000"/>
          <w:sz w:val="29"/>
          <w:szCs w:val="29"/>
        </w:rPr>
        <w:t>выя</w:t>
      </w:r>
      <w:r w:rsidR="0072112C" w:rsidRPr="00207997">
        <w:rPr>
          <w:color w:val="000000"/>
          <w:sz w:val="29"/>
          <w:szCs w:val="29"/>
        </w:rPr>
        <w:t>влен</w:t>
      </w:r>
      <w:r w:rsidR="00FA01A5">
        <w:rPr>
          <w:color w:val="000000"/>
          <w:sz w:val="29"/>
          <w:szCs w:val="29"/>
        </w:rPr>
        <w:t>ы</w:t>
      </w:r>
      <w:r w:rsidR="0072112C" w:rsidRPr="00207997">
        <w:rPr>
          <w:color w:val="000000"/>
          <w:sz w:val="29"/>
          <w:szCs w:val="29"/>
        </w:rPr>
        <w:t xml:space="preserve"> </w:t>
      </w:r>
      <w:r w:rsidR="00F07DC7">
        <w:rPr>
          <w:color w:val="000000"/>
          <w:sz w:val="29"/>
          <w:szCs w:val="29"/>
        </w:rPr>
        <w:t>нарушени</w:t>
      </w:r>
      <w:r w:rsidR="00FA01A5">
        <w:rPr>
          <w:color w:val="000000"/>
          <w:sz w:val="29"/>
          <w:szCs w:val="29"/>
        </w:rPr>
        <w:t>я</w:t>
      </w:r>
      <w:r w:rsidR="00F07DC7">
        <w:rPr>
          <w:color w:val="000000"/>
          <w:sz w:val="29"/>
          <w:szCs w:val="29"/>
        </w:rPr>
        <w:t xml:space="preserve"> порядка принятия к вычету сумм НДС.</w:t>
      </w:r>
    </w:p>
    <w:p w14:paraId="616CD35D" w14:textId="0D984A34" w:rsidR="00C0154E" w:rsidRPr="00207997" w:rsidRDefault="00F07DC7" w:rsidP="00645532">
      <w:pPr>
        <w:ind w:firstLine="708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Так, согласно сведения</w:t>
      </w:r>
      <w:r w:rsidR="00FA01A5">
        <w:rPr>
          <w:color w:val="000000"/>
          <w:sz w:val="29"/>
          <w:szCs w:val="29"/>
        </w:rPr>
        <w:t>м</w:t>
      </w:r>
      <w:r>
        <w:rPr>
          <w:color w:val="000000"/>
          <w:sz w:val="29"/>
          <w:szCs w:val="29"/>
        </w:rPr>
        <w:t xml:space="preserve"> н</w:t>
      </w:r>
      <w:r w:rsidRPr="00207997">
        <w:rPr>
          <w:color w:val="000000"/>
          <w:sz w:val="29"/>
          <w:szCs w:val="29"/>
        </w:rPr>
        <w:t>алоговой декларации (расчет</w:t>
      </w:r>
      <w:r w:rsidR="00FA01A5">
        <w:rPr>
          <w:color w:val="000000"/>
          <w:sz w:val="29"/>
          <w:szCs w:val="29"/>
        </w:rPr>
        <w:t>а</w:t>
      </w:r>
      <w:r w:rsidRPr="00207997">
        <w:rPr>
          <w:color w:val="000000"/>
          <w:sz w:val="29"/>
          <w:szCs w:val="29"/>
        </w:rPr>
        <w:t xml:space="preserve">) по НДС </w:t>
      </w:r>
      <w:r w:rsidR="002A201A" w:rsidRPr="00207997">
        <w:rPr>
          <w:color w:val="000000"/>
          <w:sz w:val="29"/>
          <w:szCs w:val="29"/>
        </w:rPr>
        <w:t>ЧУП</w:t>
      </w:r>
      <w:r w:rsidR="002A201A">
        <w:rPr>
          <w:color w:val="000000"/>
          <w:sz w:val="29"/>
          <w:szCs w:val="29"/>
        </w:rPr>
        <w:t> </w:t>
      </w:r>
      <w:r w:rsidR="002A201A" w:rsidRPr="00207997">
        <w:rPr>
          <w:color w:val="000000"/>
          <w:sz w:val="29"/>
          <w:szCs w:val="29"/>
        </w:rPr>
        <w:t>«А»</w:t>
      </w:r>
      <w:r w:rsidR="00C013FA">
        <w:rPr>
          <w:color w:val="000000"/>
          <w:sz w:val="29"/>
          <w:szCs w:val="29"/>
        </w:rPr>
        <w:t xml:space="preserve"> и АИС «Учет счетов-фактур»</w:t>
      </w:r>
      <w:r w:rsidR="000513AD">
        <w:rPr>
          <w:color w:val="000000"/>
          <w:sz w:val="29"/>
          <w:szCs w:val="29"/>
        </w:rPr>
        <w:t>,</w:t>
      </w:r>
      <w:r w:rsidR="002A201A" w:rsidRPr="00207997">
        <w:rPr>
          <w:color w:val="000000"/>
          <w:sz w:val="29"/>
          <w:szCs w:val="29"/>
        </w:rPr>
        <w:t xml:space="preserve"> </w:t>
      </w:r>
      <w:r w:rsidR="00FA01A5" w:rsidRPr="00207997">
        <w:rPr>
          <w:color w:val="000000"/>
          <w:sz w:val="29"/>
          <w:szCs w:val="29"/>
        </w:rPr>
        <w:t>суммы НДС, предъявленные при приобретении объектов на территории Республики Беларусь,</w:t>
      </w:r>
      <w:r w:rsidR="00FA01A5">
        <w:rPr>
          <w:color w:val="000000"/>
          <w:sz w:val="29"/>
          <w:szCs w:val="29"/>
        </w:rPr>
        <w:t xml:space="preserve"> </w:t>
      </w:r>
      <w:r w:rsidR="002A201A">
        <w:rPr>
          <w:color w:val="000000"/>
          <w:sz w:val="29"/>
          <w:szCs w:val="29"/>
        </w:rPr>
        <w:t xml:space="preserve">и </w:t>
      </w:r>
      <w:r w:rsidR="002A201A" w:rsidRPr="00207997">
        <w:rPr>
          <w:color w:val="000000"/>
          <w:sz w:val="29"/>
          <w:szCs w:val="29"/>
        </w:rPr>
        <w:t>суммы НДС, уплаченн</w:t>
      </w:r>
      <w:r w:rsidR="002A201A">
        <w:rPr>
          <w:color w:val="000000"/>
          <w:sz w:val="29"/>
          <w:szCs w:val="29"/>
        </w:rPr>
        <w:t>ые</w:t>
      </w:r>
      <w:r w:rsidR="002A201A" w:rsidRPr="00207997">
        <w:rPr>
          <w:color w:val="000000"/>
          <w:sz w:val="29"/>
          <w:szCs w:val="29"/>
        </w:rPr>
        <w:t xml:space="preserve"> при ввозе товаров с территории государств </w:t>
      </w:r>
      <w:r w:rsidR="000513AD">
        <w:rPr>
          <w:color w:val="000000"/>
          <w:sz w:val="29"/>
          <w:szCs w:val="29"/>
        </w:rPr>
        <w:t>–</w:t>
      </w:r>
      <w:r w:rsidR="002A201A" w:rsidRPr="00207997">
        <w:rPr>
          <w:color w:val="000000"/>
          <w:sz w:val="29"/>
          <w:szCs w:val="29"/>
        </w:rPr>
        <w:t xml:space="preserve"> членов Евразийского экономического союза,</w:t>
      </w:r>
      <w:r w:rsidR="002A201A">
        <w:rPr>
          <w:color w:val="000000"/>
          <w:sz w:val="29"/>
          <w:szCs w:val="29"/>
        </w:rPr>
        <w:t xml:space="preserve"> </w:t>
      </w:r>
      <w:r w:rsidR="00FA01A5">
        <w:rPr>
          <w:color w:val="000000"/>
          <w:sz w:val="29"/>
          <w:szCs w:val="29"/>
        </w:rPr>
        <w:t xml:space="preserve">приняты </w:t>
      </w:r>
      <w:r w:rsidR="002A201A">
        <w:rPr>
          <w:color w:val="000000"/>
          <w:sz w:val="29"/>
          <w:szCs w:val="29"/>
        </w:rPr>
        <w:t xml:space="preserve">организацией </w:t>
      </w:r>
      <w:r w:rsidR="00FA01A5">
        <w:rPr>
          <w:color w:val="000000"/>
          <w:sz w:val="29"/>
          <w:szCs w:val="29"/>
        </w:rPr>
        <w:t xml:space="preserve">к вычету </w:t>
      </w:r>
      <w:r w:rsidR="00C0154E" w:rsidRPr="00207997">
        <w:rPr>
          <w:color w:val="000000"/>
          <w:sz w:val="29"/>
          <w:szCs w:val="29"/>
        </w:rPr>
        <w:t xml:space="preserve">без наличия направленных на Портал </w:t>
      </w:r>
      <w:r w:rsidR="002A201A">
        <w:rPr>
          <w:color w:val="000000"/>
          <w:sz w:val="29"/>
          <w:szCs w:val="29"/>
        </w:rPr>
        <w:t>электронных счетов-фактур</w:t>
      </w:r>
      <w:r w:rsidR="00C0154E" w:rsidRPr="00207997">
        <w:rPr>
          <w:color w:val="000000"/>
          <w:sz w:val="29"/>
          <w:szCs w:val="29"/>
        </w:rPr>
        <w:t>.</w:t>
      </w:r>
    </w:p>
    <w:p w14:paraId="31CBDD4E" w14:textId="40F99AD9" w:rsidR="00207997" w:rsidRPr="00207997" w:rsidRDefault="00D23A37" w:rsidP="00645532">
      <w:pPr>
        <w:ind w:firstLine="708"/>
        <w:jc w:val="both"/>
        <w:rPr>
          <w:color w:val="000000"/>
          <w:sz w:val="29"/>
          <w:szCs w:val="29"/>
        </w:rPr>
      </w:pPr>
      <w:r w:rsidRPr="00207997">
        <w:rPr>
          <w:color w:val="000000"/>
          <w:sz w:val="29"/>
          <w:szCs w:val="29"/>
        </w:rPr>
        <w:t>Инспекцией в адрес ЧУП «А» было направлено уведомление о предоставлении дополнительных документов, информации и (или) пояснений либо внесении соответствующих исправлений в налоговую декларацию (расчет) и (или) документы либо представлении налоговой декларации (расчета)</w:t>
      </w:r>
      <w:r w:rsidR="00730323" w:rsidRPr="00207997">
        <w:rPr>
          <w:color w:val="000000"/>
          <w:sz w:val="29"/>
          <w:szCs w:val="29"/>
        </w:rPr>
        <w:t xml:space="preserve">. </w:t>
      </w:r>
      <w:r w:rsidR="007F0A09" w:rsidRPr="00207997">
        <w:rPr>
          <w:color w:val="000000"/>
          <w:sz w:val="29"/>
          <w:szCs w:val="29"/>
        </w:rPr>
        <w:t>На указанное уведомление плательщиком представлена налоговая декларация (расчет) по НДС с внесенными изменениями и дополнениями, в которой сумма НДС, подлежащая возврату из бюджета, уменьшена на</w:t>
      </w:r>
      <w:r w:rsidR="004C678A" w:rsidRPr="00207997">
        <w:rPr>
          <w:color w:val="000000"/>
          <w:sz w:val="29"/>
          <w:szCs w:val="29"/>
        </w:rPr>
        <w:t xml:space="preserve"> 452,9 тыс. руб</w:t>
      </w:r>
      <w:r w:rsidR="00C013FA">
        <w:rPr>
          <w:color w:val="000000"/>
          <w:sz w:val="29"/>
          <w:szCs w:val="29"/>
        </w:rPr>
        <w:t>лей</w:t>
      </w:r>
      <w:r w:rsidR="004C678A" w:rsidRPr="00207997">
        <w:rPr>
          <w:color w:val="000000"/>
          <w:sz w:val="29"/>
          <w:szCs w:val="29"/>
        </w:rPr>
        <w:t>.</w:t>
      </w:r>
    </w:p>
    <w:p w14:paraId="74F5C04A" w14:textId="77777777" w:rsidR="00207997" w:rsidRPr="000513AD" w:rsidRDefault="00207997" w:rsidP="000513AD">
      <w:pPr>
        <w:jc w:val="both"/>
        <w:rPr>
          <w:color w:val="000000"/>
          <w:sz w:val="30"/>
          <w:szCs w:val="30"/>
        </w:rPr>
      </w:pPr>
    </w:p>
    <w:p w14:paraId="62E5A72D" w14:textId="77777777" w:rsidR="000513AD" w:rsidRPr="000513AD" w:rsidRDefault="000513AD" w:rsidP="00B63A71">
      <w:pPr>
        <w:jc w:val="right"/>
        <w:rPr>
          <w:sz w:val="30"/>
          <w:szCs w:val="30"/>
        </w:rPr>
      </w:pPr>
      <w:r w:rsidRPr="000513AD">
        <w:rPr>
          <w:sz w:val="30"/>
          <w:szCs w:val="30"/>
        </w:rPr>
        <w:t>Пресс-центр инспекции МНС</w:t>
      </w:r>
    </w:p>
    <w:p w14:paraId="1F4B6043" w14:textId="77777777" w:rsidR="000513AD" w:rsidRPr="000513AD" w:rsidRDefault="000513AD" w:rsidP="00B63A71">
      <w:pPr>
        <w:jc w:val="right"/>
        <w:rPr>
          <w:sz w:val="30"/>
          <w:szCs w:val="30"/>
        </w:rPr>
      </w:pPr>
      <w:r w:rsidRPr="000513AD">
        <w:rPr>
          <w:sz w:val="30"/>
          <w:szCs w:val="30"/>
        </w:rPr>
        <w:t>Республики Беларусь</w:t>
      </w:r>
    </w:p>
    <w:p w14:paraId="29B8A7EF" w14:textId="77777777" w:rsidR="000513AD" w:rsidRPr="000513AD" w:rsidRDefault="000513AD" w:rsidP="00B63A71">
      <w:pPr>
        <w:jc w:val="right"/>
        <w:rPr>
          <w:sz w:val="30"/>
          <w:szCs w:val="30"/>
        </w:rPr>
      </w:pPr>
      <w:r w:rsidRPr="000513AD">
        <w:rPr>
          <w:sz w:val="30"/>
          <w:szCs w:val="30"/>
        </w:rPr>
        <w:t>по Могилевской области</w:t>
      </w:r>
    </w:p>
    <w:sectPr w:rsidR="000513AD" w:rsidRPr="000513AD" w:rsidSect="00EA338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19F5"/>
    <w:multiLevelType w:val="hybridMultilevel"/>
    <w:tmpl w:val="F190C4C0"/>
    <w:lvl w:ilvl="0" w:tplc="F79EEAB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06F6813"/>
    <w:multiLevelType w:val="hybridMultilevel"/>
    <w:tmpl w:val="7AD6D0D0"/>
    <w:lvl w:ilvl="0" w:tplc="16CCEDA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6A4237E6"/>
    <w:multiLevelType w:val="hybridMultilevel"/>
    <w:tmpl w:val="53E4D694"/>
    <w:lvl w:ilvl="0" w:tplc="AA8C6050">
      <w:start w:val="26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 w16cid:durableId="1443955754">
    <w:abstractNumId w:val="0"/>
  </w:num>
  <w:num w:numId="2" w16cid:durableId="795031136">
    <w:abstractNumId w:val="2"/>
  </w:num>
  <w:num w:numId="3" w16cid:durableId="799571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64CD"/>
    <w:rsid w:val="000025B5"/>
    <w:rsid w:val="00004443"/>
    <w:rsid w:val="00010456"/>
    <w:rsid w:val="0001479C"/>
    <w:rsid w:val="000173AD"/>
    <w:rsid w:val="00020145"/>
    <w:rsid w:val="00025E8D"/>
    <w:rsid w:val="00026DFE"/>
    <w:rsid w:val="00036BBE"/>
    <w:rsid w:val="00042E4B"/>
    <w:rsid w:val="00047C15"/>
    <w:rsid w:val="000513AD"/>
    <w:rsid w:val="000562AA"/>
    <w:rsid w:val="00083025"/>
    <w:rsid w:val="00090920"/>
    <w:rsid w:val="00095289"/>
    <w:rsid w:val="00096099"/>
    <w:rsid w:val="000B7030"/>
    <w:rsid w:val="000D1820"/>
    <w:rsid w:val="000D1BAD"/>
    <w:rsid w:val="000D673C"/>
    <w:rsid w:val="00107A81"/>
    <w:rsid w:val="0011374A"/>
    <w:rsid w:val="00114E37"/>
    <w:rsid w:val="00131CF3"/>
    <w:rsid w:val="00135D22"/>
    <w:rsid w:val="00137669"/>
    <w:rsid w:val="00146DEB"/>
    <w:rsid w:val="00155713"/>
    <w:rsid w:val="0016089F"/>
    <w:rsid w:val="00187517"/>
    <w:rsid w:val="00194268"/>
    <w:rsid w:val="001C3F46"/>
    <w:rsid w:val="001D7B19"/>
    <w:rsid w:val="001E0CAF"/>
    <w:rsid w:val="001F3E5D"/>
    <w:rsid w:val="00207997"/>
    <w:rsid w:val="00212064"/>
    <w:rsid w:val="00226D50"/>
    <w:rsid w:val="00240846"/>
    <w:rsid w:val="002438D7"/>
    <w:rsid w:val="002600D2"/>
    <w:rsid w:val="002701F8"/>
    <w:rsid w:val="00272FF7"/>
    <w:rsid w:val="002912A6"/>
    <w:rsid w:val="00292E30"/>
    <w:rsid w:val="002A201A"/>
    <w:rsid w:val="002A515E"/>
    <w:rsid w:val="002B13B3"/>
    <w:rsid w:val="002B435F"/>
    <w:rsid w:val="002B473D"/>
    <w:rsid w:val="002C3294"/>
    <w:rsid w:val="002D1169"/>
    <w:rsid w:val="002D7B73"/>
    <w:rsid w:val="002E6E99"/>
    <w:rsid w:val="003036AE"/>
    <w:rsid w:val="003059D3"/>
    <w:rsid w:val="00306449"/>
    <w:rsid w:val="00315B52"/>
    <w:rsid w:val="00320C61"/>
    <w:rsid w:val="003223D6"/>
    <w:rsid w:val="00343C47"/>
    <w:rsid w:val="00351DF1"/>
    <w:rsid w:val="00360C5E"/>
    <w:rsid w:val="00371AD0"/>
    <w:rsid w:val="00377EF9"/>
    <w:rsid w:val="003A05B4"/>
    <w:rsid w:val="003B0D45"/>
    <w:rsid w:val="003B41C6"/>
    <w:rsid w:val="003C6527"/>
    <w:rsid w:val="003D0AB1"/>
    <w:rsid w:val="003D719F"/>
    <w:rsid w:val="003E028C"/>
    <w:rsid w:val="003E516E"/>
    <w:rsid w:val="003E5D14"/>
    <w:rsid w:val="003F6E49"/>
    <w:rsid w:val="00406346"/>
    <w:rsid w:val="004204D0"/>
    <w:rsid w:val="00433AB0"/>
    <w:rsid w:val="004450B1"/>
    <w:rsid w:val="00446197"/>
    <w:rsid w:val="00452594"/>
    <w:rsid w:val="00461976"/>
    <w:rsid w:val="0046209B"/>
    <w:rsid w:val="00473C93"/>
    <w:rsid w:val="00476120"/>
    <w:rsid w:val="004849BF"/>
    <w:rsid w:val="004A0113"/>
    <w:rsid w:val="004A2FAE"/>
    <w:rsid w:val="004B17F7"/>
    <w:rsid w:val="004C3E32"/>
    <w:rsid w:val="004C678A"/>
    <w:rsid w:val="004D07CA"/>
    <w:rsid w:val="004D1A72"/>
    <w:rsid w:val="004D2F8F"/>
    <w:rsid w:val="004F590D"/>
    <w:rsid w:val="004F7736"/>
    <w:rsid w:val="004F792F"/>
    <w:rsid w:val="005124AE"/>
    <w:rsid w:val="005141CC"/>
    <w:rsid w:val="00517EFD"/>
    <w:rsid w:val="00525C6A"/>
    <w:rsid w:val="0053349D"/>
    <w:rsid w:val="00536484"/>
    <w:rsid w:val="00547916"/>
    <w:rsid w:val="00550B86"/>
    <w:rsid w:val="0057072C"/>
    <w:rsid w:val="005728CE"/>
    <w:rsid w:val="00572F5D"/>
    <w:rsid w:val="00592089"/>
    <w:rsid w:val="005A012F"/>
    <w:rsid w:val="005A6E8D"/>
    <w:rsid w:val="005B4859"/>
    <w:rsid w:val="005B7286"/>
    <w:rsid w:val="005C108C"/>
    <w:rsid w:val="005D74DB"/>
    <w:rsid w:val="005E1734"/>
    <w:rsid w:val="005E1814"/>
    <w:rsid w:val="005E5866"/>
    <w:rsid w:val="005F4640"/>
    <w:rsid w:val="006025F2"/>
    <w:rsid w:val="006324B1"/>
    <w:rsid w:val="0064127A"/>
    <w:rsid w:val="006445FA"/>
    <w:rsid w:val="00645532"/>
    <w:rsid w:val="00657C3B"/>
    <w:rsid w:val="006678D4"/>
    <w:rsid w:val="006816C5"/>
    <w:rsid w:val="006840E7"/>
    <w:rsid w:val="0069730D"/>
    <w:rsid w:val="006C0165"/>
    <w:rsid w:val="006C4B6E"/>
    <w:rsid w:val="006D275C"/>
    <w:rsid w:val="006D5482"/>
    <w:rsid w:val="006E7460"/>
    <w:rsid w:val="006F51E5"/>
    <w:rsid w:val="00705403"/>
    <w:rsid w:val="0071176C"/>
    <w:rsid w:val="0072112C"/>
    <w:rsid w:val="00730323"/>
    <w:rsid w:val="007414CC"/>
    <w:rsid w:val="00743D7C"/>
    <w:rsid w:val="00755925"/>
    <w:rsid w:val="00765EB7"/>
    <w:rsid w:val="0076775D"/>
    <w:rsid w:val="00770E40"/>
    <w:rsid w:val="00772BA9"/>
    <w:rsid w:val="00774F57"/>
    <w:rsid w:val="00775297"/>
    <w:rsid w:val="00780200"/>
    <w:rsid w:val="00781B74"/>
    <w:rsid w:val="0078570B"/>
    <w:rsid w:val="00792668"/>
    <w:rsid w:val="00793B1F"/>
    <w:rsid w:val="0079731D"/>
    <w:rsid w:val="007A1B44"/>
    <w:rsid w:val="007A52FF"/>
    <w:rsid w:val="007B184E"/>
    <w:rsid w:val="007E542C"/>
    <w:rsid w:val="007F0A09"/>
    <w:rsid w:val="007F6EC6"/>
    <w:rsid w:val="00802D7D"/>
    <w:rsid w:val="0081021F"/>
    <w:rsid w:val="00827195"/>
    <w:rsid w:val="00836970"/>
    <w:rsid w:val="00837E8C"/>
    <w:rsid w:val="00845ADA"/>
    <w:rsid w:val="008602E1"/>
    <w:rsid w:val="00874CD5"/>
    <w:rsid w:val="00882A5E"/>
    <w:rsid w:val="0088611B"/>
    <w:rsid w:val="008913EA"/>
    <w:rsid w:val="008A6997"/>
    <w:rsid w:val="008A7802"/>
    <w:rsid w:val="008B3511"/>
    <w:rsid w:val="008C17A4"/>
    <w:rsid w:val="008F7A82"/>
    <w:rsid w:val="009036EA"/>
    <w:rsid w:val="009139F6"/>
    <w:rsid w:val="0091680E"/>
    <w:rsid w:val="00926306"/>
    <w:rsid w:val="00926BFD"/>
    <w:rsid w:val="00942E95"/>
    <w:rsid w:val="00947438"/>
    <w:rsid w:val="00960185"/>
    <w:rsid w:val="00965EB3"/>
    <w:rsid w:val="00967B76"/>
    <w:rsid w:val="0098200E"/>
    <w:rsid w:val="00982AB5"/>
    <w:rsid w:val="0099159C"/>
    <w:rsid w:val="009920E4"/>
    <w:rsid w:val="009A41FB"/>
    <w:rsid w:val="009A6F3A"/>
    <w:rsid w:val="009C24D7"/>
    <w:rsid w:val="009C64B6"/>
    <w:rsid w:val="009D25EC"/>
    <w:rsid w:val="009D5286"/>
    <w:rsid w:val="009E2BBB"/>
    <w:rsid w:val="00A257D6"/>
    <w:rsid w:val="00A268C1"/>
    <w:rsid w:val="00A54C44"/>
    <w:rsid w:val="00A55CDD"/>
    <w:rsid w:val="00A713E3"/>
    <w:rsid w:val="00A74792"/>
    <w:rsid w:val="00A840A0"/>
    <w:rsid w:val="00A90155"/>
    <w:rsid w:val="00AA36AE"/>
    <w:rsid w:val="00AC6EE2"/>
    <w:rsid w:val="00AD22D6"/>
    <w:rsid w:val="00AD324D"/>
    <w:rsid w:val="00AD5A8E"/>
    <w:rsid w:val="00AD70ED"/>
    <w:rsid w:val="00AE2087"/>
    <w:rsid w:val="00AF0F11"/>
    <w:rsid w:val="00B10C78"/>
    <w:rsid w:val="00B12566"/>
    <w:rsid w:val="00B2356C"/>
    <w:rsid w:val="00B37681"/>
    <w:rsid w:val="00B42D92"/>
    <w:rsid w:val="00B47B36"/>
    <w:rsid w:val="00B47D97"/>
    <w:rsid w:val="00B55837"/>
    <w:rsid w:val="00B81F1E"/>
    <w:rsid w:val="00B8784C"/>
    <w:rsid w:val="00BA175B"/>
    <w:rsid w:val="00BA692E"/>
    <w:rsid w:val="00BB0F4C"/>
    <w:rsid w:val="00BD29E9"/>
    <w:rsid w:val="00BD5325"/>
    <w:rsid w:val="00BE3A30"/>
    <w:rsid w:val="00BE5B6E"/>
    <w:rsid w:val="00BF2635"/>
    <w:rsid w:val="00BF3E9F"/>
    <w:rsid w:val="00BF7FEA"/>
    <w:rsid w:val="00C013FA"/>
    <w:rsid w:val="00C0154E"/>
    <w:rsid w:val="00C078CF"/>
    <w:rsid w:val="00C273C6"/>
    <w:rsid w:val="00C423C7"/>
    <w:rsid w:val="00C54126"/>
    <w:rsid w:val="00C731CB"/>
    <w:rsid w:val="00C8248D"/>
    <w:rsid w:val="00CA17F9"/>
    <w:rsid w:val="00CA41E6"/>
    <w:rsid w:val="00CB2DE5"/>
    <w:rsid w:val="00CC2B26"/>
    <w:rsid w:val="00CF5825"/>
    <w:rsid w:val="00D01316"/>
    <w:rsid w:val="00D12331"/>
    <w:rsid w:val="00D23A37"/>
    <w:rsid w:val="00D27B02"/>
    <w:rsid w:val="00D31A75"/>
    <w:rsid w:val="00D33298"/>
    <w:rsid w:val="00D350BB"/>
    <w:rsid w:val="00D37B52"/>
    <w:rsid w:val="00D464CD"/>
    <w:rsid w:val="00D50D6B"/>
    <w:rsid w:val="00D5552E"/>
    <w:rsid w:val="00D622E8"/>
    <w:rsid w:val="00D72508"/>
    <w:rsid w:val="00D733D5"/>
    <w:rsid w:val="00D85AFD"/>
    <w:rsid w:val="00DA35C6"/>
    <w:rsid w:val="00DA52D2"/>
    <w:rsid w:val="00DA779F"/>
    <w:rsid w:val="00DB4A1C"/>
    <w:rsid w:val="00DC3BA2"/>
    <w:rsid w:val="00DC4DC4"/>
    <w:rsid w:val="00DE7492"/>
    <w:rsid w:val="00DF396B"/>
    <w:rsid w:val="00E06109"/>
    <w:rsid w:val="00E06557"/>
    <w:rsid w:val="00E134E2"/>
    <w:rsid w:val="00E14A62"/>
    <w:rsid w:val="00E2540F"/>
    <w:rsid w:val="00E2795C"/>
    <w:rsid w:val="00E33169"/>
    <w:rsid w:val="00E36C18"/>
    <w:rsid w:val="00E50933"/>
    <w:rsid w:val="00E546F0"/>
    <w:rsid w:val="00E556E6"/>
    <w:rsid w:val="00E614D0"/>
    <w:rsid w:val="00E63789"/>
    <w:rsid w:val="00E64405"/>
    <w:rsid w:val="00E65B1F"/>
    <w:rsid w:val="00E74B65"/>
    <w:rsid w:val="00EA3382"/>
    <w:rsid w:val="00EB1F18"/>
    <w:rsid w:val="00EB39A8"/>
    <w:rsid w:val="00EC193C"/>
    <w:rsid w:val="00ED7379"/>
    <w:rsid w:val="00EF35EB"/>
    <w:rsid w:val="00F02E51"/>
    <w:rsid w:val="00F0672A"/>
    <w:rsid w:val="00F07DC7"/>
    <w:rsid w:val="00F2207C"/>
    <w:rsid w:val="00F25B88"/>
    <w:rsid w:val="00F31A56"/>
    <w:rsid w:val="00F363B2"/>
    <w:rsid w:val="00F36489"/>
    <w:rsid w:val="00F377C1"/>
    <w:rsid w:val="00F63EF7"/>
    <w:rsid w:val="00F726AC"/>
    <w:rsid w:val="00F74672"/>
    <w:rsid w:val="00F76121"/>
    <w:rsid w:val="00F84D68"/>
    <w:rsid w:val="00F85143"/>
    <w:rsid w:val="00FA01A5"/>
    <w:rsid w:val="00FA0311"/>
    <w:rsid w:val="00FD6B52"/>
    <w:rsid w:val="00FE40C1"/>
    <w:rsid w:val="00FE7BE3"/>
    <w:rsid w:val="00FF2ECD"/>
    <w:rsid w:val="00F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EBF74"/>
  <w15:docId w15:val="{4FF0DC77-54C5-4CB2-A599-BF42F75C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4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64B6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C64B6"/>
    <w:pPr>
      <w:keepNext/>
      <w:ind w:left="360" w:right="-382"/>
      <w:jc w:val="both"/>
      <w:outlineLvl w:val="1"/>
    </w:pPr>
    <w:rPr>
      <w:lang w:eastAsia="en-US"/>
    </w:rPr>
  </w:style>
  <w:style w:type="paragraph" w:styleId="3">
    <w:name w:val="heading 3"/>
    <w:basedOn w:val="a"/>
    <w:next w:val="a"/>
    <w:qFormat/>
    <w:rsid w:val="009C64B6"/>
    <w:pPr>
      <w:keepNext/>
      <w:jc w:val="both"/>
      <w:outlineLvl w:val="2"/>
    </w:pPr>
    <w:rPr>
      <w:b/>
      <w:bCs/>
      <w:sz w:val="36"/>
      <w:szCs w:val="20"/>
    </w:rPr>
  </w:style>
  <w:style w:type="paragraph" w:styleId="6">
    <w:name w:val="heading 6"/>
    <w:basedOn w:val="a"/>
    <w:next w:val="a"/>
    <w:qFormat/>
    <w:rsid w:val="009C64B6"/>
    <w:pPr>
      <w:keepNext/>
      <w:jc w:val="center"/>
      <w:outlineLvl w:val="5"/>
    </w:pPr>
    <w:rPr>
      <w:b/>
      <w:sz w:val="18"/>
      <w:lang w:val="be-BY" w:eastAsia="en-US"/>
    </w:rPr>
  </w:style>
  <w:style w:type="paragraph" w:styleId="7">
    <w:name w:val="heading 7"/>
    <w:basedOn w:val="a"/>
    <w:next w:val="a"/>
    <w:qFormat/>
    <w:rsid w:val="009C64B6"/>
    <w:pPr>
      <w:keepNext/>
      <w:ind w:left="459"/>
      <w:jc w:val="center"/>
      <w:outlineLvl w:val="6"/>
    </w:pPr>
    <w:rPr>
      <w:b/>
      <w:sz w:val="18"/>
      <w:szCs w:val="20"/>
    </w:rPr>
  </w:style>
  <w:style w:type="paragraph" w:styleId="8">
    <w:name w:val="heading 8"/>
    <w:basedOn w:val="a"/>
    <w:next w:val="a"/>
    <w:qFormat/>
    <w:rsid w:val="009C64B6"/>
    <w:pPr>
      <w:keepNext/>
      <w:tabs>
        <w:tab w:val="left" w:pos="4536"/>
      </w:tabs>
      <w:ind w:firstLine="709"/>
      <w:jc w:val="both"/>
      <w:outlineLvl w:val="7"/>
    </w:pPr>
    <w:rPr>
      <w:sz w:val="30"/>
      <w:szCs w:val="20"/>
    </w:rPr>
  </w:style>
  <w:style w:type="paragraph" w:styleId="9">
    <w:name w:val="heading 9"/>
    <w:basedOn w:val="a"/>
    <w:next w:val="a"/>
    <w:qFormat/>
    <w:rsid w:val="009C64B6"/>
    <w:pPr>
      <w:keepNext/>
      <w:jc w:val="both"/>
      <w:outlineLvl w:val="8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64B6"/>
    <w:pPr>
      <w:snapToGrid w:val="0"/>
    </w:pPr>
    <w:rPr>
      <w:rFonts w:ascii="Courier New" w:hAnsi="Courier New"/>
    </w:rPr>
  </w:style>
  <w:style w:type="paragraph" w:styleId="a3">
    <w:name w:val="Body Text Indent"/>
    <w:basedOn w:val="a"/>
    <w:semiHidden/>
    <w:rsid w:val="009C64B6"/>
    <w:pPr>
      <w:ind w:firstLine="720"/>
      <w:jc w:val="both"/>
    </w:pPr>
    <w:rPr>
      <w:b/>
      <w:bCs/>
      <w:sz w:val="30"/>
      <w:szCs w:val="20"/>
    </w:rPr>
  </w:style>
  <w:style w:type="paragraph" w:styleId="20">
    <w:name w:val="Body Text 2"/>
    <w:basedOn w:val="a"/>
    <w:semiHidden/>
    <w:rsid w:val="009C64B6"/>
    <w:pPr>
      <w:jc w:val="both"/>
    </w:pPr>
    <w:rPr>
      <w:sz w:val="30"/>
      <w:szCs w:val="20"/>
    </w:rPr>
  </w:style>
  <w:style w:type="paragraph" w:styleId="21">
    <w:name w:val="Body Text Indent 2"/>
    <w:basedOn w:val="a"/>
    <w:semiHidden/>
    <w:rsid w:val="009C64B6"/>
    <w:pPr>
      <w:autoSpaceDE w:val="0"/>
      <w:autoSpaceDN w:val="0"/>
      <w:adjustRightInd w:val="0"/>
      <w:ind w:firstLine="720"/>
      <w:jc w:val="both"/>
    </w:pPr>
    <w:rPr>
      <w:sz w:val="30"/>
      <w:szCs w:val="28"/>
    </w:rPr>
  </w:style>
  <w:style w:type="paragraph" w:customStyle="1" w:styleId="ConsPlusCell">
    <w:name w:val="ConsPlusCell"/>
    <w:uiPriority w:val="99"/>
    <w:rsid w:val="009C64B6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er"/>
    <w:basedOn w:val="a"/>
    <w:semiHidden/>
    <w:rsid w:val="009C64B6"/>
    <w:pPr>
      <w:tabs>
        <w:tab w:val="center" w:pos="4677"/>
        <w:tab w:val="right" w:pos="9355"/>
      </w:tabs>
    </w:pPr>
    <w:rPr>
      <w:sz w:val="30"/>
      <w:szCs w:val="20"/>
    </w:rPr>
  </w:style>
  <w:style w:type="paragraph" w:styleId="a5">
    <w:name w:val="Body Text"/>
    <w:basedOn w:val="a"/>
    <w:semiHidden/>
    <w:rsid w:val="009C64B6"/>
    <w:pPr>
      <w:jc w:val="both"/>
    </w:pPr>
    <w:rPr>
      <w:b/>
      <w:bCs/>
      <w:sz w:val="30"/>
      <w:szCs w:val="20"/>
    </w:rPr>
  </w:style>
  <w:style w:type="paragraph" w:styleId="30">
    <w:name w:val="Body Text 3"/>
    <w:basedOn w:val="a"/>
    <w:semiHidden/>
    <w:rsid w:val="009C64B6"/>
    <w:pPr>
      <w:jc w:val="both"/>
    </w:pPr>
    <w:rPr>
      <w:sz w:val="30"/>
    </w:rPr>
  </w:style>
  <w:style w:type="paragraph" w:styleId="31">
    <w:name w:val="Body Text Indent 3"/>
    <w:basedOn w:val="a"/>
    <w:semiHidden/>
    <w:rsid w:val="009C64B6"/>
    <w:pPr>
      <w:ind w:firstLine="709"/>
      <w:jc w:val="both"/>
    </w:pPr>
    <w:rPr>
      <w:sz w:val="30"/>
      <w:szCs w:val="20"/>
    </w:rPr>
  </w:style>
  <w:style w:type="paragraph" w:customStyle="1" w:styleId="ttlbaze">
    <w:name w:val="ttl_baze"/>
    <w:basedOn w:val="a"/>
    <w:rsid w:val="009C64B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BE3A30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0025B5"/>
    <w:rPr>
      <w:sz w:val="28"/>
    </w:rPr>
  </w:style>
  <w:style w:type="paragraph" w:styleId="a7">
    <w:name w:val="header"/>
    <w:basedOn w:val="a"/>
    <w:link w:val="a8"/>
    <w:rsid w:val="000025B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link w:val="a7"/>
    <w:rsid w:val="000025B5"/>
    <w:rPr>
      <w:sz w:val="28"/>
    </w:rPr>
  </w:style>
  <w:style w:type="character" w:styleId="a9">
    <w:name w:val="Hyperlink"/>
    <w:uiPriority w:val="99"/>
    <w:unhideWhenUsed/>
    <w:rsid w:val="00775297"/>
    <w:rPr>
      <w:color w:val="0000FF"/>
      <w:u w:val="single"/>
    </w:rPr>
  </w:style>
  <w:style w:type="table" w:styleId="aa">
    <w:name w:val="Table Grid"/>
    <w:basedOn w:val="a1"/>
    <w:rsid w:val="00775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F590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B0F4C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B0F4C"/>
    <w:rPr>
      <w:rFonts w:ascii="Segoe UI" w:hAnsi="Segoe UI" w:cs="Segoe UI"/>
      <w:sz w:val="18"/>
      <w:szCs w:val="18"/>
    </w:rPr>
  </w:style>
  <w:style w:type="character" w:customStyle="1" w:styleId="ad">
    <w:name w:val="Основной текст_"/>
    <w:link w:val="22"/>
    <w:rsid w:val="00226D50"/>
    <w:rPr>
      <w:b/>
      <w:bCs/>
      <w:sz w:val="30"/>
      <w:szCs w:val="30"/>
      <w:shd w:val="clear" w:color="auto" w:fill="FFFFFF"/>
    </w:rPr>
  </w:style>
  <w:style w:type="paragraph" w:customStyle="1" w:styleId="22">
    <w:name w:val="Основной текст2"/>
    <w:basedOn w:val="a"/>
    <w:link w:val="ad"/>
    <w:rsid w:val="00226D50"/>
    <w:pPr>
      <w:widowControl w:val="0"/>
      <w:shd w:val="clear" w:color="auto" w:fill="FFFFFF"/>
      <w:spacing w:before="1080" w:after="360" w:line="370" w:lineRule="exact"/>
      <w:jc w:val="center"/>
    </w:pPr>
    <w:rPr>
      <w:b/>
      <w:bCs/>
      <w:sz w:val="30"/>
      <w:szCs w:val="30"/>
    </w:rPr>
  </w:style>
  <w:style w:type="paragraph" w:customStyle="1" w:styleId="p-normal">
    <w:name w:val="p-normal"/>
    <w:basedOn w:val="a"/>
    <w:rsid w:val="00226D50"/>
    <w:pPr>
      <w:spacing w:before="100" w:beforeAutospacing="1" w:after="100" w:afterAutospacing="1"/>
    </w:pPr>
  </w:style>
  <w:style w:type="character" w:customStyle="1" w:styleId="word-wrapper">
    <w:name w:val="word-wrapper"/>
    <w:basedOn w:val="a0"/>
    <w:rsid w:val="00645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90071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87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799C5-C15B-4CE7-A740-00A39FFD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Инспекцией МНС Республики Беларусь по Ленинскому району г</vt:lpstr>
    </vt:vector>
  </TitlesOfParts>
  <Company>imns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Инспекцией МНС Республики Беларусь по Ленинскому району г</dc:title>
  <dc:creator>user_</dc:creator>
  <cp:lastModifiedBy>Соловьев Александр Анатольевич</cp:lastModifiedBy>
  <cp:revision>3</cp:revision>
  <cp:lastPrinted>2021-05-18T08:28:00Z</cp:lastPrinted>
  <dcterms:created xsi:type="dcterms:W3CDTF">2022-08-11T06:25:00Z</dcterms:created>
  <dcterms:modified xsi:type="dcterms:W3CDTF">2022-11-30T12:43:00Z</dcterms:modified>
</cp:coreProperties>
</file>