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D1" w:rsidRDefault="001178D1" w:rsidP="001178D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ПОЯСНЕНИЯ</w:t>
      </w:r>
    </w:p>
    <w:p w:rsidR="001178D1" w:rsidRDefault="001178D1" w:rsidP="001178D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заполнению субъектами хозяйствования</w:t>
      </w:r>
    </w:p>
    <w:p w:rsidR="001178D1" w:rsidRDefault="00602F27" w:rsidP="001178D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показателей  по  труду  </w:t>
      </w:r>
      <w:r w:rsidR="001178D1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178D1">
        <w:rPr>
          <w:rFonts w:ascii="Times New Roman" w:hAnsi="Times New Roman" w:cs="Times New Roman"/>
          <w:sz w:val="30"/>
          <w:szCs w:val="30"/>
        </w:rPr>
        <w:t xml:space="preserve">отчетности </w:t>
      </w:r>
    </w:p>
    <w:p w:rsidR="001178D1" w:rsidRDefault="001178D1" w:rsidP="001178D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налоговых органов, органов статистики и</w:t>
      </w:r>
    </w:p>
    <w:p w:rsidR="001178D1" w:rsidRDefault="001178D1" w:rsidP="001178D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Фонда социальной защиты населения </w:t>
      </w:r>
    </w:p>
    <w:p w:rsidR="001178D1" w:rsidRDefault="001178D1" w:rsidP="00117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5550" w:rsidRDefault="0015300A" w:rsidP="00773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300A">
        <w:rPr>
          <w:rFonts w:ascii="Times New Roman" w:hAnsi="Times New Roman" w:cs="Times New Roman"/>
          <w:sz w:val="30"/>
          <w:szCs w:val="30"/>
        </w:rPr>
        <w:t>Фонд з</w:t>
      </w:r>
      <w:r>
        <w:rPr>
          <w:rFonts w:ascii="Times New Roman" w:hAnsi="Times New Roman" w:cs="Times New Roman"/>
          <w:sz w:val="30"/>
          <w:szCs w:val="30"/>
        </w:rPr>
        <w:t>аработной платы (</w:t>
      </w:r>
      <w:r w:rsidR="0093312B">
        <w:rPr>
          <w:rFonts w:ascii="Times New Roman" w:hAnsi="Times New Roman" w:cs="Times New Roman"/>
          <w:sz w:val="30"/>
          <w:szCs w:val="30"/>
        </w:rPr>
        <w:t xml:space="preserve">далее – </w:t>
      </w:r>
      <w:r>
        <w:rPr>
          <w:rFonts w:ascii="Times New Roman" w:hAnsi="Times New Roman" w:cs="Times New Roman"/>
          <w:sz w:val="30"/>
          <w:szCs w:val="30"/>
        </w:rPr>
        <w:t xml:space="preserve">ФЗП) субъекты хозяйствования, имеющие штат работников и (или) привлекающие физических лиц для выполнения работ (услуг), указывают в отчетности, представляемой в </w:t>
      </w:r>
      <w:r w:rsidR="00BD0365">
        <w:rPr>
          <w:rFonts w:ascii="Times New Roman" w:hAnsi="Times New Roman" w:cs="Times New Roman"/>
          <w:sz w:val="30"/>
          <w:szCs w:val="30"/>
        </w:rPr>
        <w:t>налоговые органы</w:t>
      </w:r>
      <w:r w:rsidR="00BD0365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органы статистики</w:t>
      </w:r>
      <w:r w:rsidR="00BD0365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Фонда социальной защиты населения.</w:t>
      </w:r>
    </w:p>
    <w:p w:rsidR="0015300A" w:rsidRPr="0093312B" w:rsidRDefault="0015300A" w:rsidP="007733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3312B">
        <w:rPr>
          <w:rFonts w:ascii="Times New Roman" w:hAnsi="Times New Roman" w:cs="Times New Roman"/>
          <w:i/>
          <w:sz w:val="30"/>
          <w:szCs w:val="30"/>
        </w:rPr>
        <w:t>Справочно: наименование данного показателя:</w:t>
      </w:r>
    </w:p>
    <w:p w:rsidR="0015300A" w:rsidRPr="0093312B" w:rsidRDefault="00AE6689" w:rsidP="00933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3312B">
        <w:rPr>
          <w:rFonts w:ascii="Times New Roman" w:hAnsi="Times New Roman" w:cs="Times New Roman"/>
          <w:i/>
          <w:sz w:val="30"/>
          <w:szCs w:val="30"/>
        </w:rPr>
        <w:t>«Ф</w:t>
      </w:r>
      <w:r w:rsidR="0015300A" w:rsidRPr="0093312B">
        <w:rPr>
          <w:rFonts w:ascii="Times New Roman" w:hAnsi="Times New Roman" w:cs="Times New Roman"/>
          <w:i/>
          <w:sz w:val="30"/>
          <w:szCs w:val="30"/>
        </w:rPr>
        <w:t xml:space="preserve">онд заработной платы» – в отчетности, представляемой субъектами хозяйствования в органы </w:t>
      </w:r>
      <w:r w:rsidR="0015300A" w:rsidRPr="00D264C2">
        <w:rPr>
          <w:rFonts w:ascii="Times New Roman" w:hAnsi="Times New Roman" w:cs="Times New Roman"/>
          <w:i/>
          <w:sz w:val="30"/>
          <w:szCs w:val="30"/>
        </w:rPr>
        <w:t>статистики</w:t>
      </w:r>
      <w:r w:rsidR="0015300A" w:rsidRPr="0093312B">
        <w:rPr>
          <w:rFonts w:ascii="Times New Roman" w:hAnsi="Times New Roman" w:cs="Times New Roman"/>
          <w:i/>
          <w:sz w:val="30"/>
          <w:szCs w:val="30"/>
        </w:rPr>
        <w:t xml:space="preserve">, а также организациями – в </w:t>
      </w:r>
      <w:r w:rsidR="0015300A" w:rsidRPr="00D264C2">
        <w:rPr>
          <w:rFonts w:ascii="Times New Roman" w:hAnsi="Times New Roman" w:cs="Times New Roman"/>
          <w:i/>
          <w:sz w:val="30"/>
          <w:szCs w:val="30"/>
        </w:rPr>
        <w:t>налоговые органы</w:t>
      </w:r>
      <w:r w:rsidR="0015300A" w:rsidRPr="0093312B">
        <w:rPr>
          <w:rFonts w:ascii="Times New Roman" w:hAnsi="Times New Roman" w:cs="Times New Roman"/>
          <w:i/>
          <w:sz w:val="30"/>
          <w:szCs w:val="30"/>
        </w:rPr>
        <w:t>;</w:t>
      </w:r>
    </w:p>
    <w:p w:rsidR="0015300A" w:rsidRPr="0093312B" w:rsidRDefault="00AE6689" w:rsidP="00933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3312B">
        <w:rPr>
          <w:rFonts w:ascii="Times New Roman" w:hAnsi="Times New Roman" w:cs="Times New Roman"/>
          <w:i/>
          <w:sz w:val="30"/>
          <w:szCs w:val="30"/>
        </w:rPr>
        <w:t>«С</w:t>
      </w:r>
      <w:r w:rsidR="0015300A" w:rsidRPr="0093312B">
        <w:rPr>
          <w:rFonts w:ascii="Times New Roman" w:hAnsi="Times New Roman" w:cs="Times New Roman"/>
          <w:i/>
          <w:sz w:val="30"/>
          <w:szCs w:val="30"/>
        </w:rPr>
        <w:t>умма начисленных плательщикам доходов»</w:t>
      </w:r>
      <w:r w:rsidRPr="0093312B">
        <w:rPr>
          <w:rFonts w:ascii="Times New Roman" w:hAnsi="Times New Roman" w:cs="Times New Roman"/>
          <w:i/>
          <w:sz w:val="30"/>
          <w:szCs w:val="30"/>
        </w:rPr>
        <w:t>, «С</w:t>
      </w:r>
      <w:r w:rsidR="00526C75" w:rsidRPr="0093312B">
        <w:rPr>
          <w:rFonts w:ascii="Times New Roman" w:hAnsi="Times New Roman" w:cs="Times New Roman"/>
          <w:i/>
          <w:sz w:val="30"/>
          <w:szCs w:val="30"/>
        </w:rPr>
        <w:t>умма начисленных индивидуальным предпринимателем</w:t>
      </w:r>
      <w:r w:rsidR="0015300A" w:rsidRPr="009331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26C75" w:rsidRPr="0093312B">
        <w:rPr>
          <w:rFonts w:ascii="Times New Roman" w:hAnsi="Times New Roman" w:cs="Times New Roman"/>
          <w:i/>
          <w:sz w:val="30"/>
          <w:szCs w:val="30"/>
        </w:rPr>
        <w:t>доходов плательщикам» –</w:t>
      </w:r>
      <w:r w:rsidR="0015300A" w:rsidRPr="0093312B">
        <w:rPr>
          <w:rFonts w:ascii="Times New Roman" w:hAnsi="Times New Roman" w:cs="Times New Roman"/>
          <w:i/>
          <w:sz w:val="30"/>
          <w:szCs w:val="30"/>
        </w:rPr>
        <w:t xml:space="preserve"> в отчетности, представляемой индивидуальными предпринимателями в </w:t>
      </w:r>
      <w:r w:rsidR="0015300A" w:rsidRPr="00D264C2">
        <w:rPr>
          <w:rFonts w:ascii="Times New Roman" w:hAnsi="Times New Roman" w:cs="Times New Roman"/>
          <w:i/>
          <w:sz w:val="30"/>
          <w:szCs w:val="30"/>
        </w:rPr>
        <w:t>налоговые органы</w:t>
      </w:r>
      <w:r w:rsidR="0015300A" w:rsidRPr="0093312B">
        <w:rPr>
          <w:rFonts w:ascii="Times New Roman" w:hAnsi="Times New Roman" w:cs="Times New Roman"/>
          <w:i/>
          <w:sz w:val="30"/>
          <w:szCs w:val="30"/>
        </w:rPr>
        <w:t>;</w:t>
      </w:r>
    </w:p>
    <w:p w:rsidR="0015300A" w:rsidRDefault="0093312B" w:rsidP="00933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3312B">
        <w:rPr>
          <w:rFonts w:ascii="Times New Roman" w:hAnsi="Times New Roman" w:cs="Times New Roman"/>
          <w:i/>
          <w:sz w:val="30"/>
          <w:szCs w:val="30"/>
        </w:rPr>
        <w:t xml:space="preserve">«Общая начисленная сумма выплат в денежном и (или) натуральном выражении, включая вознаграждения по гражданско-правовым договорам, на </w:t>
      </w:r>
      <w:proofErr w:type="gramStart"/>
      <w:r w:rsidRPr="0093312B">
        <w:rPr>
          <w:rFonts w:ascii="Times New Roman" w:hAnsi="Times New Roman" w:cs="Times New Roman"/>
          <w:i/>
          <w:sz w:val="30"/>
          <w:szCs w:val="30"/>
        </w:rPr>
        <w:t>которую</w:t>
      </w:r>
      <w:proofErr w:type="gramEnd"/>
      <w:r w:rsidRPr="0093312B">
        <w:rPr>
          <w:rFonts w:ascii="Times New Roman" w:hAnsi="Times New Roman" w:cs="Times New Roman"/>
          <w:i/>
          <w:sz w:val="30"/>
          <w:szCs w:val="30"/>
        </w:rPr>
        <w:t xml:space="preserve"> начисляются обязательные страховые взносы» – в отчетности, представляемой субъектами хозяйствования в </w:t>
      </w:r>
      <w:r w:rsidR="0015300A" w:rsidRPr="00D264C2">
        <w:rPr>
          <w:rFonts w:ascii="Times New Roman" w:hAnsi="Times New Roman" w:cs="Times New Roman"/>
          <w:i/>
          <w:sz w:val="30"/>
          <w:szCs w:val="30"/>
        </w:rPr>
        <w:t>органы Фонда социальной защиты населения</w:t>
      </w:r>
      <w:r w:rsidRPr="0093312B">
        <w:rPr>
          <w:rFonts w:ascii="Times New Roman" w:hAnsi="Times New Roman" w:cs="Times New Roman"/>
          <w:i/>
          <w:sz w:val="30"/>
          <w:szCs w:val="30"/>
        </w:rPr>
        <w:t>.</w:t>
      </w:r>
      <w:r w:rsidR="0015300A" w:rsidRPr="0093312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512495" w:rsidRDefault="00512495" w:rsidP="0051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12495" w:rsidRDefault="00512495" w:rsidP="0051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D264C2">
        <w:rPr>
          <w:rFonts w:ascii="Times New Roman" w:hAnsi="Times New Roman" w:cs="Times New Roman"/>
          <w:b/>
          <w:sz w:val="30"/>
          <w:szCs w:val="30"/>
        </w:rPr>
        <w:t xml:space="preserve">налоговых органах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5300A">
        <w:rPr>
          <w:rFonts w:ascii="Times New Roman" w:hAnsi="Times New Roman" w:cs="Times New Roman"/>
          <w:sz w:val="30"/>
          <w:szCs w:val="30"/>
        </w:rPr>
        <w:t>Фонд з</w:t>
      </w:r>
      <w:r>
        <w:rPr>
          <w:rFonts w:ascii="Times New Roman" w:hAnsi="Times New Roman" w:cs="Times New Roman"/>
          <w:sz w:val="30"/>
          <w:szCs w:val="30"/>
        </w:rPr>
        <w:t xml:space="preserve">аработной платы», </w:t>
      </w:r>
      <w:r w:rsidRPr="00D264C2">
        <w:rPr>
          <w:rFonts w:ascii="Times New Roman" w:hAnsi="Times New Roman" w:cs="Times New Roman"/>
          <w:sz w:val="30"/>
          <w:szCs w:val="30"/>
        </w:rPr>
        <w:t>«Сумма начисленных плательщикам доходов», «Сумма начисленных индивидуальным предпринимателем доходов плательщикам»</w:t>
      </w:r>
      <w:r>
        <w:rPr>
          <w:rFonts w:ascii="Times New Roman" w:hAnsi="Times New Roman" w:cs="Times New Roman"/>
          <w:sz w:val="30"/>
          <w:szCs w:val="30"/>
        </w:rPr>
        <w:t xml:space="preserve"> отражается субъектами хозяйствования в декларациях с учетом заработной платы и выплаченных доходов по внешним совместителям и несписочному составу, включая граждан, выполнявших работу по гражданско-правовым договорам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23AE">
        <w:rPr>
          <w:rFonts w:ascii="Times New Roman" w:hAnsi="Times New Roman" w:cs="Times New Roman"/>
          <w:i/>
          <w:sz w:val="30"/>
          <w:szCs w:val="30"/>
        </w:rPr>
        <w:t>(по аналогии с показателем</w:t>
      </w:r>
      <w:r w:rsidR="000B23AE" w:rsidRPr="000B23AE">
        <w:rPr>
          <w:rFonts w:ascii="Times New Roman" w:hAnsi="Times New Roman" w:cs="Times New Roman"/>
          <w:i/>
          <w:sz w:val="30"/>
          <w:szCs w:val="30"/>
        </w:rPr>
        <w:t xml:space="preserve"> по </w:t>
      </w:r>
      <w:r w:rsidR="000B23AE" w:rsidRPr="000B23AE">
        <w:rPr>
          <w:rFonts w:ascii="Times New Roman" w:hAnsi="Times New Roman" w:cs="Times New Roman"/>
          <w:i/>
          <w:sz w:val="30"/>
          <w:szCs w:val="30"/>
        </w:rPr>
        <w:t>стр</w:t>
      </w:r>
      <w:r w:rsidR="00602F27">
        <w:rPr>
          <w:rFonts w:ascii="Times New Roman" w:hAnsi="Times New Roman" w:cs="Times New Roman"/>
          <w:i/>
          <w:sz w:val="30"/>
          <w:szCs w:val="30"/>
        </w:rPr>
        <w:t>оке </w:t>
      </w:r>
      <w:r w:rsidR="000B23AE" w:rsidRPr="000B23AE">
        <w:rPr>
          <w:rFonts w:ascii="Times New Roman" w:hAnsi="Times New Roman" w:cs="Times New Roman"/>
          <w:i/>
          <w:sz w:val="30"/>
          <w:szCs w:val="30"/>
        </w:rPr>
        <w:t xml:space="preserve">02 раздела </w:t>
      </w:r>
      <w:r w:rsidR="000B23AE" w:rsidRPr="000B23AE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r w:rsidR="000B23AE" w:rsidRPr="000B23AE">
        <w:rPr>
          <w:rFonts w:ascii="Times New Roman" w:hAnsi="Times New Roman" w:cs="Times New Roman"/>
          <w:i/>
          <w:sz w:val="30"/>
          <w:szCs w:val="30"/>
        </w:rPr>
        <w:t xml:space="preserve"> формы 12-Т «Отчет по труду»</w:t>
      </w:r>
      <w:r w:rsidRPr="000B23AE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0B23AE" w:rsidRPr="000B23AE">
        <w:rPr>
          <w:rFonts w:ascii="Times New Roman" w:hAnsi="Times New Roman" w:cs="Times New Roman"/>
          <w:i/>
          <w:sz w:val="30"/>
          <w:szCs w:val="30"/>
        </w:rPr>
        <w:t>направляемой</w:t>
      </w:r>
      <w:r w:rsidRPr="000B23A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B23AE">
        <w:rPr>
          <w:rFonts w:ascii="Times New Roman" w:hAnsi="Times New Roman" w:cs="Times New Roman"/>
          <w:i/>
          <w:sz w:val="30"/>
          <w:szCs w:val="30"/>
        </w:rPr>
        <w:t>в органы статистики</w:t>
      </w:r>
      <w:r w:rsidRPr="000B23AE">
        <w:rPr>
          <w:rFonts w:ascii="Times New Roman" w:hAnsi="Times New Roman" w:cs="Times New Roman"/>
          <w:i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512495" w:rsidRDefault="00512495" w:rsidP="0051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Поскольку показате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ль «Среднемесячная заработная плата» в налоговых декларациях отсутствует, в целях проведения контрольно-аналитических мероприятий в отношении </w:t>
      </w:r>
      <w:r w:rsidRPr="00CF23AF">
        <w:rPr>
          <w:rFonts w:ascii="Times New Roman" w:hAnsi="Times New Roman" w:cs="Times New Roman"/>
          <w:sz w:val="30"/>
          <w:szCs w:val="30"/>
        </w:rPr>
        <w:t>субъектов хозяйствования, выплачивающих работникам низкую зарплату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2F707E">
        <w:rPr>
          <w:rFonts w:ascii="Times New Roman" w:hAnsi="Times New Roman" w:cs="Times New Roman"/>
          <w:sz w:val="30"/>
          <w:szCs w:val="30"/>
        </w:rPr>
        <w:t xml:space="preserve">налоговыми органами </w:t>
      </w:r>
      <w:r>
        <w:rPr>
          <w:rFonts w:ascii="Times New Roman" w:hAnsi="Times New Roman" w:cs="Times New Roman"/>
          <w:sz w:val="30"/>
          <w:szCs w:val="30"/>
        </w:rPr>
        <w:t xml:space="preserve">он рассчитывается путем деления ФЗП на среднесписочную численность работников и на количество месяцев в году. </w:t>
      </w:r>
    </w:p>
    <w:p w:rsidR="00512495" w:rsidRPr="00920AFB" w:rsidRDefault="00512495" w:rsidP="0051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0AFB">
        <w:rPr>
          <w:rFonts w:ascii="Times New Roman" w:hAnsi="Times New Roman" w:cs="Times New Roman"/>
          <w:sz w:val="30"/>
          <w:szCs w:val="30"/>
        </w:rPr>
        <w:t xml:space="preserve">Порядок расчета среднесписочной численности работников определен </w:t>
      </w:r>
      <w:r>
        <w:rPr>
          <w:rFonts w:ascii="Times New Roman" w:hAnsi="Times New Roman" w:cs="Times New Roman"/>
          <w:sz w:val="30"/>
          <w:szCs w:val="30"/>
        </w:rPr>
        <w:t xml:space="preserve">пунктом 10 </w:t>
      </w:r>
      <w:r w:rsidRPr="00920AFB">
        <w:rPr>
          <w:rFonts w:ascii="Times New Roman" w:hAnsi="Times New Roman" w:cs="Times New Roman"/>
          <w:sz w:val="30"/>
          <w:szCs w:val="30"/>
        </w:rPr>
        <w:t>Указани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920AFB">
        <w:rPr>
          <w:rFonts w:ascii="Times New Roman" w:hAnsi="Times New Roman" w:cs="Times New Roman"/>
          <w:sz w:val="30"/>
          <w:szCs w:val="30"/>
        </w:rPr>
        <w:t xml:space="preserve"> по труду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утвержденных </w:t>
      </w:r>
      <w:r>
        <w:rPr>
          <w:rFonts w:ascii="Times New Roman" w:hAnsi="Times New Roman" w:cs="Times New Roman"/>
          <w:sz w:val="30"/>
          <w:szCs w:val="30"/>
        </w:rPr>
        <w:lastRenderedPageBreak/>
        <w:t>постановлением  Национального статистического комитета Республики Беларусь от 20.01.2020 № 1 «Об утверждении Указаний по заполнению в формах государственных статистических наблюдений статистических показателей по труду» (далее – Указания по труду)</w:t>
      </w:r>
      <w:r w:rsidRPr="00920AFB">
        <w:rPr>
          <w:rFonts w:ascii="Times New Roman" w:hAnsi="Times New Roman" w:cs="Times New Roman"/>
          <w:sz w:val="30"/>
          <w:szCs w:val="30"/>
        </w:rPr>
        <w:t>.</w:t>
      </w:r>
    </w:p>
    <w:p w:rsidR="00512495" w:rsidRDefault="00512495" w:rsidP="00841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416AF" w:rsidRDefault="0093312B" w:rsidP="00841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D264C2">
        <w:rPr>
          <w:rFonts w:ascii="Times New Roman" w:hAnsi="Times New Roman" w:cs="Times New Roman"/>
          <w:b/>
          <w:sz w:val="30"/>
          <w:szCs w:val="30"/>
        </w:rPr>
        <w:t>органах статистики</w:t>
      </w:r>
      <w:r>
        <w:rPr>
          <w:rFonts w:ascii="Times New Roman" w:hAnsi="Times New Roman" w:cs="Times New Roman"/>
          <w:sz w:val="30"/>
          <w:szCs w:val="30"/>
        </w:rPr>
        <w:t xml:space="preserve"> ФЗП отражается в </w:t>
      </w:r>
      <w:r w:rsidR="00FD5B8F" w:rsidRPr="00FD5B8F">
        <w:rPr>
          <w:rFonts w:ascii="Times New Roman" w:hAnsi="Times New Roman" w:cs="Times New Roman"/>
          <w:sz w:val="30"/>
          <w:szCs w:val="30"/>
        </w:rPr>
        <w:t>стр</w:t>
      </w:r>
      <w:r w:rsidR="00602F27">
        <w:rPr>
          <w:rFonts w:ascii="Times New Roman" w:hAnsi="Times New Roman" w:cs="Times New Roman"/>
          <w:sz w:val="30"/>
          <w:szCs w:val="30"/>
        </w:rPr>
        <w:t>оке</w:t>
      </w:r>
      <w:r w:rsidR="00FD5B8F" w:rsidRPr="00FD5B8F">
        <w:rPr>
          <w:rFonts w:ascii="Times New Roman" w:hAnsi="Times New Roman" w:cs="Times New Roman"/>
          <w:sz w:val="30"/>
          <w:szCs w:val="30"/>
        </w:rPr>
        <w:t xml:space="preserve"> 02 раздела </w:t>
      </w:r>
      <w:r w:rsidR="00FD5B8F" w:rsidRPr="00FD5B8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FD5B8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форм</w:t>
      </w:r>
      <w:r w:rsidR="00FD5B8F">
        <w:rPr>
          <w:rFonts w:ascii="Times New Roman" w:hAnsi="Times New Roman" w:cs="Times New Roman"/>
          <w:sz w:val="30"/>
          <w:szCs w:val="30"/>
        </w:rPr>
        <w:t>ы </w:t>
      </w:r>
      <w:r>
        <w:rPr>
          <w:rFonts w:ascii="Times New Roman" w:hAnsi="Times New Roman" w:cs="Times New Roman"/>
          <w:sz w:val="30"/>
          <w:szCs w:val="30"/>
        </w:rPr>
        <w:t>12-Т «Отчет по труду»</w:t>
      </w:r>
      <w:r w:rsidR="008416AF">
        <w:rPr>
          <w:rFonts w:ascii="Times New Roman" w:hAnsi="Times New Roman" w:cs="Times New Roman"/>
          <w:sz w:val="30"/>
          <w:szCs w:val="30"/>
        </w:rPr>
        <w:t xml:space="preserve"> </w:t>
      </w:r>
      <w:r w:rsidR="00FD5B8F">
        <w:rPr>
          <w:rFonts w:ascii="Times New Roman" w:hAnsi="Times New Roman" w:cs="Times New Roman"/>
          <w:sz w:val="30"/>
          <w:szCs w:val="30"/>
        </w:rPr>
        <w:t>(</w:t>
      </w:r>
      <w:r w:rsidR="008416AF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8" w:history="1">
        <w:r w:rsidR="008416AF" w:rsidRPr="008416AF">
          <w:rPr>
            <w:rFonts w:ascii="Times New Roman" w:hAnsi="Times New Roman" w:cs="Times New Roman"/>
            <w:sz w:val="30"/>
            <w:szCs w:val="30"/>
          </w:rPr>
          <w:t>пункт</w:t>
        </w:r>
        <w:r w:rsidR="008416AF">
          <w:rPr>
            <w:rFonts w:ascii="Times New Roman" w:hAnsi="Times New Roman" w:cs="Times New Roman"/>
            <w:sz w:val="30"/>
            <w:szCs w:val="30"/>
          </w:rPr>
          <w:t>ами</w:t>
        </w:r>
        <w:r w:rsidR="008416AF" w:rsidRPr="008416AF">
          <w:rPr>
            <w:rFonts w:ascii="Times New Roman" w:hAnsi="Times New Roman" w:cs="Times New Roman"/>
            <w:sz w:val="30"/>
            <w:szCs w:val="30"/>
          </w:rPr>
          <w:t xml:space="preserve"> 44</w:t>
        </w:r>
      </w:hyperlink>
      <w:r w:rsidR="008416AF">
        <w:rPr>
          <w:rFonts w:ascii="Times New Roman" w:hAnsi="Times New Roman" w:cs="Times New Roman"/>
          <w:sz w:val="30"/>
          <w:szCs w:val="30"/>
        </w:rPr>
        <w:t xml:space="preserve"> – </w:t>
      </w:r>
      <w:hyperlink r:id="rId9" w:history="1">
        <w:r w:rsidR="008416AF" w:rsidRPr="008416AF">
          <w:rPr>
            <w:rFonts w:ascii="Times New Roman" w:hAnsi="Times New Roman" w:cs="Times New Roman"/>
            <w:sz w:val="30"/>
            <w:szCs w:val="30"/>
          </w:rPr>
          <w:t>52</w:t>
        </w:r>
      </w:hyperlink>
      <w:r w:rsidR="008416AF">
        <w:rPr>
          <w:rFonts w:ascii="Times New Roman" w:hAnsi="Times New Roman" w:cs="Times New Roman"/>
          <w:sz w:val="30"/>
          <w:szCs w:val="30"/>
        </w:rPr>
        <w:t xml:space="preserve"> Указаний по труду</w:t>
      </w:r>
      <w:r w:rsidR="00FD5B8F">
        <w:rPr>
          <w:rFonts w:ascii="Times New Roman" w:hAnsi="Times New Roman" w:cs="Times New Roman"/>
          <w:sz w:val="30"/>
          <w:szCs w:val="30"/>
        </w:rPr>
        <w:t>)</w:t>
      </w:r>
      <w:r w:rsidR="005B7ACF">
        <w:rPr>
          <w:rFonts w:ascii="Times New Roman" w:hAnsi="Times New Roman" w:cs="Times New Roman"/>
          <w:sz w:val="30"/>
          <w:szCs w:val="30"/>
        </w:rPr>
        <w:t>,</w:t>
      </w:r>
      <w:r w:rsidR="005E4956">
        <w:rPr>
          <w:rFonts w:ascii="Times New Roman" w:hAnsi="Times New Roman" w:cs="Times New Roman"/>
          <w:sz w:val="30"/>
          <w:szCs w:val="30"/>
        </w:rPr>
        <w:t xml:space="preserve"> с учетом </w:t>
      </w:r>
      <w:r w:rsidR="005B7ACF">
        <w:rPr>
          <w:rFonts w:ascii="Times New Roman" w:hAnsi="Times New Roman" w:cs="Times New Roman"/>
          <w:sz w:val="30"/>
          <w:szCs w:val="30"/>
        </w:rPr>
        <w:t xml:space="preserve">заработной платы </w:t>
      </w:r>
      <w:r w:rsidR="005E4956">
        <w:rPr>
          <w:rFonts w:ascii="Times New Roman" w:hAnsi="Times New Roman" w:cs="Times New Roman"/>
          <w:sz w:val="30"/>
          <w:szCs w:val="30"/>
        </w:rPr>
        <w:t>работников списочного и несписочного состава, а также внешних совместителей.</w:t>
      </w:r>
      <w:r w:rsidR="00FD5B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4956" w:rsidRPr="00172960" w:rsidRDefault="005E4956" w:rsidP="00841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отражении </w:t>
      </w:r>
      <w:r w:rsidR="004B6E4C">
        <w:rPr>
          <w:rFonts w:ascii="Times New Roman" w:hAnsi="Times New Roman" w:cs="Times New Roman"/>
          <w:sz w:val="30"/>
          <w:szCs w:val="30"/>
        </w:rPr>
        <w:t xml:space="preserve">респондентами в «Отчете по труду» </w:t>
      </w:r>
      <w:r>
        <w:rPr>
          <w:rFonts w:ascii="Times New Roman" w:hAnsi="Times New Roman" w:cs="Times New Roman"/>
          <w:sz w:val="30"/>
          <w:szCs w:val="30"/>
        </w:rPr>
        <w:t xml:space="preserve">показателя «Среднемесячная заработная плата» </w:t>
      </w:r>
      <w:r w:rsidR="00172960" w:rsidRPr="00172960">
        <w:rPr>
          <w:rFonts w:ascii="Times New Roman" w:hAnsi="Times New Roman" w:cs="Times New Roman"/>
          <w:i/>
          <w:sz w:val="30"/>
          <w:szCs w:val="30"/>
        </w:rPr>
        <w:t>(</w:t>
      </w:r>
      <w:r w:rsidRPr="00172960">
        <w:rPr>
          <w:rFonts w:ascii="Times New Roman" w:hAnsi="Times New Roman" w:cs="Times New Roman"/>
          <w:i/>
          <w:sz w:val="30"/>
          <w:szCs w:val="30"/>
        </w:rPr>
        <w:t>стр</w:t>
      </w:r>
      <w:r w:rsidR="00602F27">
        <w:rPr>
          <w:rFonts w:ascii="Times New Roman" w:hAnsi="Times New Roman" w:cs="Times New Roman"/>
          <w:i/>
          <w:sz w:val="30"/>
          <w:szCs w:val="30"/>
        </w:rPr>
        <w:t>ока</w:t>
      </w:r>
      <w:r w:rsidRPr="00172960">
        <w:rPr>
          <w:rFonts w:ascii="Times New Roman" w:hAnsi="Times New Roman" w:cs="Times New Roman"/>
          <w:i/>
          <w:sz w:val="30"/>
          <w:szCs w:val="30"/>
        </w:rPr>
        <w:t xml:space="preserve"> 05</w:t>
      </w:r>
      <w:r w:rsidR="00172960" w:rsidRPr="00172960">
        <w:rPr>
          <w:rFonts w:ascii="Times New Roman" w:hAnsi="Times New Roman" w:cs="Times New Roman"/>
          <w:i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D5B8F">
        <w:rPr>
          <w:rFonts w:ascii="Times New Roman" w:hAnsi="Times New Roman" w:cs="Times New Roman"/>
          <w:sz w:val="30"/>
          <w:szCs w:val="30"/>
        </w:rPr>
        <w:t xml:space="preserve">из </w:t>
      </w:r>
      <w:r w:rsidR="00172960">
        <w:rPr>
          <w:rFonts w:ascii="Times New Roman" w:hAnsi="Times New Roman" w:cs="Times New Roman"/>
          <w:sz w:val="30"/>
          <w:szCs w:val="30"/>
        </w:rPr>
        <w:t xml:space="preserve">ФЗП </w:t>
      </w:r>
      <w:r w:rsidR="00172960" w:rsidRPr="00172960">
        <w:rPr>
          <w:rFonts w:ascii="Times New Roman" w:hAnsi="Times New Roman" w:cs="Times New Roman"/>
          <w:i/>
          <w:sz w:val="30"/>
          <w:szCs w:val="30"/>
        </w:rPr>
        <w:t>(</w:t>
      </w:r>
      <w:r w:rsidR="00FD5B8F" w:rsidRPr="00172960">
        <w:rPr>
          <w:rFonts w:ascii="Times New Roman" w:hAnsi="Times New Roman" w:cs="Times New Roman"/>
          <w:i/>
          <w:sz w:val="30"/>
          <w:szCs w:val="30"/>
        </w:rPr>
        <w:t>стр</w:t>
      </w:r>
      <w:r w:rsidR="00602F27">
        <w:rPr>
          <w:rFonts w:ascii="Times New Roman" w:hAnsi="Times New Roman" w:cs="Times New Roman"/>
          <w:i/>
          <w:sz w:val="30"/>
          <w:szCs w:val="30"/>
        </w:rPr>
        <w:t>ока</w:t>
      </w:r>
      <w:r w:rsidR="00FD5B8F" w:rsidRPr="00172960">
        <w:rPr>
          <w:rFonts w:ascii="Times New Roman" w:hAnsi="Times New Roman" w:cs="Times New Roman"/>
          <w:i/>
          <w:sz w:val="30"/>
          <w:szCs w:val="30"/>
        </w:rPr>
        <w:t xml:space="preserve"> 02</w:t>
      </w:r>
      <w:r w:rsidR="00172960" w:rsidRPr="00172960">
        <w:rPr>
          <w:rFonts w:ascii="Times New Roman" w:hAnsi="Times New Roman" w:cs="Times New Roman"/>
          <w:i/>
          <w:sz w:val="30"/>
          <w:szCs w:val="30"/>
        </w:rPr>
        <w:t>)</w:t>
      </w:r>
      <w:r w:rsidR="00FD5B8F">
        <w:rPr>
          <w:rFonts w:ascii="Times New Roman" w:hAnsi="Times New Roman" w:cs="Times New Roman"/>
          <w:sz w:val="30"/>
          <w:szCs w:val="30"/>
        </w:rPr>
        <w:t xml:space="preserve"> вычитаются </w:t>
      </w:r>
      <w:r w:rsidR="004B6E4C">
        <w:rPr>
          <w:rFonts w:ascii="Times New Roman" w:hAnsi="Times New Roman" w:cs="Times New Roman"/>
          <w:sz w:val="30"/>
          <w:szCs w:val="30"/>
        </w:rPr>
        <w:t xml:space="preserve">данные по </w:t>
      </w:r>
      <w:r w:rsidR="00FD5B8F">
        <w:rPr>
          <w:rFonts w:ascii="Times New Roman" w:hAnsi="Times New Roman" w:cs="Times New Roman"/>
          <w:sz w:val="30"/>
          <w:szCs w:val="30"/>
        </w:rPr>
        <w:t>внешни</w:t>
      </w:r>
      <w:r w:rsidR="004B6E4C">
        <w:rPr>
          <w:rFonts w:ascii="Times New Roman" w:hAnsi="Times New Roman" w:cs="Times New Roman"/>
          <w:sz w:val="30"/>
          <w:szCs w:val="30"/>
        </w:rPr>
        <w:t>м</w:t>
      </w:r>
      <w:r w:rsidR="00FD5B8F">
        <w:rPr>
          <w:rFonts w:ascii="Times New Roman" w:hAnsi="Times New Roman" w:cs="Times New Roman"/>
          <w:sz w:val="30"/>
          <w:szCs w:val="30"/>
        </w:rPr>
        <w:t xml:space="preserve"> совместител</w:t>
      </w:r>
      <w:r w:rsidR="004B6E4C">
        <w:rPr>
          <w:rFonts w:ascii="Times New Roman" w:hAnsi="Times New Roman" w:cs="Times New Roman"/>
          <w:sz w:val="30"/>
          <w:szCs w:val="30"/>
        </w:rPr>
        <w:t>ям</w:t>
      </w:r>
      <w:r w:rsidR="00FD5B8F">
        <w:rPr>
          <w:rFonts w:ascii="Times New Roman" w:hAnsi="Times New Roman" w:cs="Times New Roman"/>
          <w:sz w:val="30"/>
          <w:szCs w:val="30"/>
        </w:rPr>
        <w:t xml:space="preserve"> </w:t>
      </w:r>
      <w:r w:rsidR="00FD5B8F" w:rsidRPr="00172960">
        <w:rPr>
          <w:rFonts w:ascii="Times New Roman" w:hAnsi="Times New Roman" w:cs="Times New Roman"/>
          <w:i/>
          <w:sz w:val="30"/>
          <w:szCs w:val="30"/>
        </w:rPr>
        <w:t>(стр</w:t>
      </w:r>
      <w:r w:rsidR="00602F27">
        <w:rPr>
          <w:rFonts w:ascii="Times New Roman" w:hAnsi="Times New Roman" w:cs="Times New Roman"/>
          <w:i/>
          <w:sz w:val="30"/>
          <w:szCs w:val="30"/>
        </w:rPr>
        <w:t>ока</w:t>
      </w:r>
      <w:r w:rsidR="00FD5B8F" w:rsidRPr="00172960">
        <w:rPr>
          <w:rFonts w:ascii="Times New Roman" w:hAnsi="Times New Roman" w:cs="Times New Roman"/>
          <w:i/>
          <w:sz w:val="30"/>
          <w:szCs w:val="30"/>
        </w:rPr>
        <w:t xml:space="preserve"> 03)</w:t>
      </w:r>
      <w:r w:rsidR="00FD5B8F">
        <w:rPr>
          <w:rFonts w:ascii="Times New Roman" w:hAnsi="Times New Roman" w:cs="Times New Roman"/>
          <w:sz w:val="30"/>
          <w:szCs w:val="30"/>
        </w:rPr>
        <w:t xml:space="preserve"> и несписочн</w:t>
      </w:r>
      <w:r w:rsidR="004B6E4C">
        <w:rPr>
          <w:rFonts w:ascii="Times New Roman" w:hAnsi="Times New Roman" w:cs="Times New Roman"/>
          <w:sz w:val="30"/>
          <w:szCs w:val="30"/>
        </w:rPr>
        <w:t>ому</w:t>
      </w:r>
      <w:r w:rsidR="00FD5B8F">
        <w:rPr>
          <w:rFonts w:ascii="Times New Roman" w:hAnsi="Times New Roman" w:cs="Times New Roman"/>
          <w:sz w:val="30"/>
          <w:szCs w:val="30"/>
        </w:rPr>
        <w:t xml:space="preserve"> состав</w:t>
      </w:r>
      <w:r w:rsidR="004B6E4C">
        <w:rPr>
          <w:rFonts w:ascii="Times New Roman" w:hAnsi="Times New Roman" w:cs="Times New Roman"/>
          <w:sz w:val="30"/>
          <w:szCs w:val="30"/>
        </w:rPr>
        <w:t>у</w:t>
      </w:r>
      <w:r w:rsidR="00FD5B8F">
        <w:rPr>
          <w:rFonts w:ascii="Times New Roman" w:hAnsi="Times New Roman" w:cs="Times New Roman"/>
          <w:sz w:val="30"/>
          <w:szCs w:val="30"/>
        </w:rPr>
        <w:t xml:space="preserve">, включая граждан, выполнявших работу по гражданско-правовым договорам </w:t>
      </w:r>
      <w:r w:rsidR="00FD5B8F" w:rsidRPr="00172960">
        <w:rPr>
          <w:rFonts w:ascii="Times New Roman" w:hAnsi="Times New Roman" w:cs="Times New Roman"/>
          <w:i/>
          <w:sz w:val="30"/>
          <w:szCs w:val="30"/>
        </w:rPr>
        <w:t>(стр</w:t>
      </w:r>
      <w:r w:rsidR="00602F27">
        <w:rPr>
          <w:rFonts w:ascii="Times New Roman" w:hAnsi="Times New Roman" w:cs="Times New Roman"/>
          <w:i/>
          <w:sz w:val="30"/>
          <w:szCs w:val="30"/>
        </w:rPr>
        <w:t>ока</w:t>
      </w:r>
      <w:r w:rsidR="00FD5B8F" w:rsidRPr="00172960">
        <w:rPr>
          <w:rFonts w:ascii="Times New Roman" w:hAnsi="Times New Roman" w:cs="Times New Roman"/>
          <w:i/>
          <w:sz w:val="30"/>
          <w:szCs w:val="30"/>
        </w:rPr>
        <w:t xml:space="preserve"> 04)</w:t>
      </w:r>
      <w:r w:rsidR="00172960">
        <w:rPr>
          <w:rFonts w:ascii="Times New Roman" w:hAnsi="Times New Roman" w:cs="Times New Roman"/>
          <w:sz w:val="30"/>
          <w:szCs w:val="30"/>
        </w:rPr>
        <w:t>.</w:t>
      </w:r>
    </w:p>
    <w:p w:rsidR="008D0D26" w:rsidRPr="000737DB" w:rsidRDefault="008D0D26" w:rsidP="008D0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737DB">
        <w:rPr>
          <w:rFonts w:ascii="Times New Roman" w:hAnsi="Times New Roman" w:cs="Times New Roman"/>
          <w:i/>
          <w:sz w:val="30"/>
          <w:szCs w:val="30"/>
        </w:rPr>
        <w:t xml:space="preserve">Справочно: статистическую отчетность по форме 12-Т «Отчет по труду» </w:t>
      </w:r>
      <w:r w:rsidRPr="00611624">
        <w:rPr>
          <w:rFonts w:ascii="Times New Roman" w:hAnsi="Times New Roman" w:cs="Times New Roman"/>
          <w:i/>
          <w:sz w:val="30"/>
          <w:szCs w:val="30"/>
          <w:u w:val="single"/>
        </w:rPr>
        <w:t>представляют</w:t>
      </w:r>
      <w:r w:rsidRPr="000737DB">
        <w:rPr>
          <w:rFonts w:ascii="Times New Roman" w:hAnsi="Times New Roman" w:cs="Times New Roman"/>
          <w:i/>
          <w:sz w:val="30"/>
          <w:szCs w:val="30"/>
        </w:rPr>
        <w:t>:</w:t>
      </w:r>
    </w:p>
    <w:p w:rsidR="008D0D26" w:rsidRPr="000737DB" w:rsidRDefault="008D0D26" w:rsidP="008D0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737DB">
        <w:rPr>
          <w:rFonts w:ascii="Times New Roman" w:hAnsi="Times New Roman" w:cs="Times New Roman"/>
          <w:i/>
          <w:sz w:val="30"/>
          <w:szCs w:val="30"/>
        </w:rPr>
        <w:t>коммерческие организации:</w:t>
      </w:r>
    </w:p>
    <w:p w:rsidR="008D0D26" w:rsidRPr="000737DB" w:rsidRDefault="008D0D26" w:rsidP="008D0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737DB">
        <w:rPr>
          <w:rFonts w:ascii="Times New Roman" w:hAnsi="Times New Roman" w:cs="Times New Roman"/>
          <w:i/>
          <w:sz w:val="30"/>
          <w:szCs w:val="30"/>
        </w:rPr>
        <w:t>- юридические лица со средней численностью работников за календарный год свыше 100 человек, их обособленные подразделения, имеющие отдельный баланс;</w:t>
      </w:r>
    </w:p>
    <w:p w:rsidR="008D0D26" w:rsidRPr="000737DB" w:rsidRDefault="008D0D26" w:rsidP="008D0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737DB">
        <w:rPr>
          <w:rFonts w:ascii="Times New Roman" w:hAnsi="Times New Roman" w:cs="Times New Roman"/>
          <w:i/>
          <w:sz w:val="30"/>
          <w:szCs w:val="30"/>
        </w:rPr>
        <w:t>- малые организации со средней численностью работников за календарный год 16 – 100 человек, подчиненные государственным органам (организациям), а также организации, акции (доли в уставных фондах) которых находятся в государственной собственности и переданы в управление государственным органам, их обособленные подразделения, имеющие отдельный баланс;</w:t>
      </w:r>
    </w:p>
    <w:p w:rsidR="008D0D26" w:rsidRPr="000737DB" w:rsidRDefault="008D0D26" w:rsidP="008D0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737DB">
        <w:rPr>
          <w:rFonts w:ascii="Times New Roman" w:hAnsi="Times New Roman" w:cs="Times New Roman"/>
          <w:i/>
          <w:sz w:val="30"/>
          <w:szCs w:val="30"/>
        </w:rPr>
        <w:t>- банки и небанковские кредитно-финансовые организации (независимо от численности работников), их обособленные подразделения, имеющие отдельный баланс;</w:t>
      </w:r>
    </w:p>
    <w:p w:rsidR="008D0D26" w:rsidRPr="000737DB" w:rsidRDefault="008D0D26" w:rsidP="008D0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737DB">
        <w:rPr>
          <w:rFonts w:ascii="Times New Roman" w:hAnsi="Times New Roman" w:cs="Times New Roman"/>
          <w:i/>
          <w:sz w:val="30"/>
          <w:szCs w:val="30"/>
        </w:rPr>
        <w:t>некоммерческие организации:</w:t>
      </w:r>
    </w:p>
    <w:p w:rsidR="000737DB" w:rsidRPr="000737DB" w:rsidRDefault="008D0D26" w:rsidP="00D2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0737DB">
        <w:rPr>
          <w:rFonts w:ascii="Times New Roman" w:hAnsi="Times New Roman" w:cs="Times New Roman"/>
          <w:i/>
          <w:sz w:val="30"/>
          <w:szCs w:val="30"/>
        </w:rPr>
        <w:t xml:space="preserve">- органы государственного управления независимо от численности работников </w:t>
      </w:r>
      <w:r w:rsidRPr="000737DB">
        <w:rPr>
          <w:rFonts w:ascii="Times New Roman" w:hAnsi="Times New Roman" w:cs="Times New Roman"/>
          <w:i/>
          <w:sz w:val="28"/>
          <w:szCs w:val="28"/>
        </w:rPr>
        <w:t>(за исключением сельских, поселковых и городских (городов районного подчинения) Советов депутатов и исполнительных комитетов, МВД, Государственного погран</w:t>
      </w:r>
      <w:r w:rsidR="00DB7E7D">
        <w:rPr>
          <w:rFonts w:ascii="Times New Roman" w:hAnsi="Times New Roman" w:cs="Times New Roman"/>
          <w:i/>
          <w:sz w:val="28"/>
          <w:szCs w:val="28"/>
        </w:rPr>
        <w:t xml:space="preserve">ичного </w:t>
      </w:r>
      <w:r w:rsidRPr="000737DB">
        <w:rPr>
          <w:rFonts w:ascii="Times New Roman" w:hAnsi="Times New Roman" w:cs="Times New Roman"/>
          <w:i/>
          <w:sz w:val="28"/>
          <w:szCs w:val="28"/>
        </w:rPr>
        <w:t>комитета, КГБ и подчиненных им организаций, Минобороны, Государственного комитета судебных экспертиз и подчиненных им некоммерческих организаций, ДФР КГК</w:t>
      </w:r>
      <w:r w:rsidR="000737DB" w:rsidRPr="000737DB">
        <w:rPr>
          <w:rFonts w:ascii="Times New Roman" w:hAnsi="Times New Roman" w:cs="Times New Roman"/>
          <w:i/>
          <w:sz w:val="28"/>
          <w:szCs w:val="28"/>
        </w:rPr>
        <w:t>, Следственного</w:t>
      </w:r>
      <w:r w:rsidRPr="000737DB">
        <w:rPr>
          <w:rFonts w:ascii="Times New Roman" w:hAnsi="Times New Roman" w:cs="Times New Roman"/>
          <w:i/>
          <w:sz w:val="28"/>
          <w:szCs w:val="28"/>
        </w:rPr>
        <w:t xml:space="preserve"> комитет</w:t>
      </w:r>
      <w:r w:rsidR="000737DB" w:rsidRPr="000737DB">
        <w:rPr>
          <w:rFonts w:ascii="Times New Roman" w:hAnsi="Times New Roman" w:cs="Times New Roman"/>
          <w:i/>
          <w:sz w:val="28"/>
          <w:szCs w:val="28"/>
        </w:rPr>
        <w:t>а, Службы</w:t>
      </w:r>
      <w:r w:rsidRPr="000737DB">
        <w:rPr>
          <w:rFonts w:ascii="Times New Roman" w:hAnsi="Times New Roman" w:cs="Times New Roman"/>
          <w:i/>
          <w:sz w:val="28"/>
          <w:szCs w:val="28"/>
        </w:rPr>
        <w:t xml:space="preserve"> безопасности Президента Республики Беларусь, О</w:t>
      </w:r>
      <w:r w:rsidR="000737DB" w:rsidRPr="000737DB">
        <w:rPr>
          <w:rFonts w:ascii="Times New Roman" w:hAnsi="Times New Roman" w:cs="Times New Roman"/>
          <w:i/>
          <w:sz w:val="28"/>
          <w:szCs w:val="28"/>
        </w:rPr>
        <w:t>АЦ</w:t>
      </w:r>
      <w:r w:rsidR="00D210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37DB">
        <w:rPr>
          <w:rFonts w:ascii="Times New Roman" w:hAnsi="Times New Roman" w:cs="Times New Roman"/>
          <w:i/>
          <w:sz w:val="28"/>
          <w:szCs w:val="28"/>
        </w:rPr>
        <w:t>при Президенте Республики Беларусь</w:t>
      </w:r>
      <w:r w:rsidR="000737DB" w:rsidRPr="000737DB">
        <w:rPr>
          <w:rFonts w:ascii="Times New Roman" w:hAnsi="Times New Roman" w:cs="Times New Roman"/>
          <w:i/>
          <w:sz w:val="28"/>
          <w:szCs w:val="28"/>
        </w:rPr>
        <w:t>)</w:t>
      </w:r>
      <w:r w:rsidR="000737DB" w:rsidRPr="000737DB">
        <w:rPr>
          <w:rFonts w:ascii="Times New Roman" w:hAnsi="Times New Roman" w:cs="Times New Roman"/>
          <w:i/>
          <w:sz w:val="30"/>
          <w:szCs w:val="30"/>
        </w:rPr>
        <w:t>;</w:t>
      </w:r>
      <w:proofErr w:type="gramEnd"/>
    </w:p>
    <w:p w:rsidR="008D0D26" w:rsidRPr="000737DB" w:rsidRDefault="000737DB" w:rsidP="00D2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737DB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8D0D26" w:rsidRPr="000737DB">
        <w:rPr>
          <w:rFonts w:ascii="Times New Roman" w:hAnsi="Times New Roman" w:cs="Times New Roman"/>
          <w:i/>
          <w:sz w:val="30"/>
          <w:szCs w:val="30"/>
        </w:rPr>
        <w:t>юридические лица со средней численностью работников за календарный год 16 человек и более, их обособленные подразделения, имеющие отдельный баланс</w:t>
      </w:r>
      <w:r w:rsidRPr="000737D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D2102A">
        <w:rPr>
          <w:rFonts w:ascii="Times New Roman" w:hAnsi="Times New Roman" w:cs="Times New Roman"/>
          <w:i/>
          <w:sz w:val="28"/>
          <w:szCs w:val="28"/>
        </w:rPr>
        <w:t>(</w:t>
      </w:r>
      <w:r w:rsidR="008D0D26" w:rsidRPr="00D2102A">
        <w:rPr>
          <w:rFonts w:ascii="Times New Roman" w:hAnsi="Times New Roman" w:cs="Times New Roman"/>
          <w:i/>
          <w:sz w:val="28"/>
          <w:szCs w:val="28"/>
        </w:rPr>
        <w:t xml:space="preserve">за исключением </w:t>
      </w:r>
      <w:r w:rsidRPr="00D2102A">
        <w:rPr>
          <w:rFonts w:ascii="Times New Roman" w:hAnsi="Times New Roman" w:cs="Times New Roman"/>
          <w:i/>
          <w:iCs/>
          <w:sz w:val="28"/>
          <w:szCs w:val="28"/>
        </w:rPr>
        <w:t xml:space="preserve">юридических лиц без </w:t>
      </w:r>
      <w:r w:rsidRPr="00D2102A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ведомственной подчиненности со средней численностью работников за календарный год 16 – 100 человек включительно)</w:t>
      </w:r>
      <w:r w:rsidR="00773365">
        <w:rPr>
          <w:rFonts w:ascii="Times New Roman" w:hAnsi="Times New Roman" w:cs="Times New Roman"/>
          <w:i/>
          <w:sz w:val="30"/>
          <w:szCs w:val="30"/>
        </w:rPr>
        <w:t>.</w:t>
      </w:r>
    </w:p>
    <w:p w:rsidR="008D0D26" w:rsidRPr="000737DB" w:rsidRDefault="00773365" w:rsidP="0007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Н</w:t>
      </w:r>
      <w:r w:rsidR="008D0D26" w:rsidRPr="000737DB">
        <w:rPr>
          <w:rFonts w:ascii="Times New Roman" w:hAnsi="Times New Roman" w:cs="Times New Roman"/>
          <w:i/>
          <w:sz w:val="30"/>
          <w:szCs w:val="30"/>
          <w:u w:val="single"/>
        </w:rPr>
        <w:t>е представляют</w:t>
      </w:r>
      <w:r w:rsidR="000737DB" w:rsidRPr="000737D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37DB">
        <w:rPr>
          <w:rFonts w:ascii="Times New Roman" w:hAnsi="Times New Roman" w:cs="Times New Roman"/>
          <w:i/>
          <w:sz w:val="30"/>
          <w:szCs w:val="30"/>
        </w:rPr>
        <w:t xml:space="preserve">статистическую отчетность по </w:t>
      </w:r>
      <w:r w:rsidR="000737DB" w:rsidRPr="000737DB">
        <w:rPr>
          <w:rFonts w:ascii="Times New Roman" w:hAnsi="Times New Roman" w:cs="Times New Roman"/>
          <w:i/>
          <w:sz w:val="30"/>
          <w:szCs w:val="30"/>
        </w:rPr>
        <w:t>форм</w:t>
      </w:r>
      <w:r>
        <w:rPr>
          <w:rFonts w:ascii="Times New Roman" w:hAnsi="Times New Roman" w:cs="Times New Roman"/>
          <w:i/>
          <w:sz w:val="30"/>
          <w:szCs w:val="30"/>
        </w:rPr>
        <w:t>е</w:t>
      </w:r>
      <w:r w:rsidR="000737DB" w:rsidRPr="000737DB">
        <w:rPr>
          <w:rFonts w:ascii="Times New Roman" w:hAnsi="Times New Roman" w:cs="Times New Roman"/>
          <w:i/>
          <w:sz w:val="30"/>
          <w:szCs w:val="30"/>
        </w:rPr>
        <w:t> 12-Т</w:t>
      </w:r>
      <w:r>
        <w:rPr>
          <w:rFonts w:ascii="Times New Roman" w:hAnsi="Times New Roman" w:cs="Times New Roman"/>
          <w:i/>
          <w:sz w:val="30"/>
          <w:szCs w:val="30"/>
        </w:rPr>
        <w:t xml:space="preserve"> «Отчет по труду»</w:t>
      </w:r>
      <w:r w:rsidR="008D0D26" w:rsidRPr="000737DB">
        <w:rPr>
          <w:rFonts w:ascii="Times New Roman" w:hAnsi="Times New Roman" w:cs="Times New Roman"/>
          <w:i/>
          <w:sz w:val="30"/>
          <w:szCs w:val="30"/>
        </w:rPr>
        <w:t>: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bookmarkStart w:id="1" w:name="Par9"/>
      <w:bookmarkEnd w:id="1"/>
      <w:r>
        <w:rPr>
          <w:rFonts w:ascii="Times New Roman" w:hAnsi="Times New Roman" w:cs="Times New Roman"/>
          <w:i/>
          <w:sz w:val="30"/>
          <w:szCs w:val="30"/>
        </w:rPr>
        <w:t>микроорганизации со средней численностью менее 15 человек;</w:t>
      </w:r>
    </w:p>
    <w:p w:rsidR="008D0D26" w:rsidRPr="000737DB" w:rsidRDefault="008D0D26" w:rsidP="0007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737DB">
        <w:rPr>
          <w:rFonts w:ascii="Times New Roman" w:hAnsi="Times New Roman" w:cs="Times New Roman"/>
          <w:i/>
          <w:sz w:val="30"/>
          <w:szCs w:val="30"/>
        </w:rPr>
        <w:t>крестьянские (фермерские) хозяйства;</w:t>
      </w:r>
    </w:p>
    <w:p w:rsidR="008D0D26" w:rsidRPr="000737DB" w:rsidRDefault="008D0D26" w:rsidP="0007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bookmarkStart w:id="2" w:name="Par13"/>
      <w:bookmarkEnd w:id="2"/>
      <w:r w:rsidRPr="000737DB">
        <w:rPr>
          <w:rFonts w:ascii="Times New Roman" w:hAnsi="Times New Roman" w:cs="Times New Roman"/>
          <w:i/>
          <w:sz w:val="30"/>
          <w:szCs w:val="30"/>
        </w:rPr>
        <w:t>потребительские кооперативы;</w:t>
      </w:r>
    </w:p>
    <w:p w:rsidR="008D0D26" w:rsidRPr="000737DB" w:rsidRDefault="008D0D26" w:rsidP="0007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737DB">
        <w:rPr>
          <w:rFonts w:ascii="Times New Roman" w:hAnsi="Times New Roman" w:cs="Times New Roman"/>
          <w:i/>
          <w:sz w:val="30"/>
          <w:szCs w:val="30"/>
        </w:rPr>
        <w:t>общественные, религиозные организации (объединения);</w:t>
      </w:r>
    </w:p>
    <w:p w:rsidR="000737DB" w:rsidRDefault="008D0D26" w:rsidP="0007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737DB">
        <w:rPr>
          <w:rFonts w:ascii="Times New Roman" w:hAnsi="Times New Roman" w:cs="Times New Roman"/>
          <w:i/>
          <w:sz w:val="30"/>
          <w:szCs w:val="30"/>
        </w:rPr>
        <w:t>товарищества собственников</w:t>
      </w:r>
      <w:r w:rsidR="000737DB">
        <w:rPr>
          <w:rFonts w:ascii="Times New Roman" w:hAnsi="Times New Roman" w:cs="Times New Roman"/>
          <w:i/>
          <w:sz w:val="30"/>
          <w:szCs w:val="30"/>
        </w:rPr>
        <w:t>;</w:t>
      </w:r>
    </w:p>
    <w:p w:rsidR="008D0D26" w:rsidRPr="000737DB" w:rsidRDefault="000737DB" w:rsidP="0007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индивидуальные предприниматели</w:t>
      </w:r>
      <w:r w:rsidR="008D0D26" w:rsidRPr="000737DB">
        <w:rPr>
          <w:rFonts w:ascii="Times New Roman" w:hAnsi="Times New Roman" w:cs="Times New Roman"/>
          <w:i/>
          <w:sz w:val="30"/>
          <w:szCs w:val="30"/>
        </w:rPr>
        <w:t>.</w:t>
      </w:r>
    </w:p>
    <w:p w:rsidR="008D0D26" w:rsidRPr="00920AFB" w:rsidRDefault="003F6D26" w:rsidP="00073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0AFB">
        <w:rPr>
          <w:rFonts w:ascii="Times New Roman" w:hAnsi="Times New Roman" w:cs="Times New Roman"/>
          <w:sz w:val="30"/>
          <w:szCs w:val="30"/>
        </w:rPr>
        <w:t xml:space="preserve">Порядок расчета среднесписочной численности работников определен </w:t>
      </w:r>
      <w:r w:rsidR="00CF23AF">
        <w:rPr>
          <w:rFonts w:ascii="Times New Roman" w:hAnsi="Times New Roman" w:cs="Times New Roman"/>
          <w:sz w:val="30"/>
          <w:szCs w:val="30"/>
        </w:rPr>
        <w:t xml:space="preserve">пунктом 10 </w:t>
      </w:r>
      <w:r w:rsidR="00CF23AF" w:rsidRPr="00920AFB">
        <w:rPr>
          <w:rFonts w:ascii="Times New Roman" w:hAnsi="Times New Roman" w:cs="Times New Roman"/>
          <w:sz w:val="30"/>
          <w:szCs w:val="30"/>
        </w:rPr>
        <w:t>Указани</w:t>
      </w:r>
      <w:r w:rsidR="00CF23AF">
        <w:rPr>
          <w:rFonts w:ascii="Times New Roman" w:hAnsi="Times New Roman" w:cs="Times New Roman"/>
          <w:sz w:val="30"/>
          <w:szCs w:val="30"/>
        </w:rPr>
        <w:t>й</w:t>
      </w:r>
      <w:r w:rsidR="00CF23AF" w:rsidRPr="00920AFB">
        <w:rPr>
          <w:rFonts w:ascii="Times New Roman" w:hAnsi="Times New Roman" w:cs="Times New Roman"/>
          <w:sz w:val="30"/>
          <w:szCs w:val="30"/>
        </w:rPr>
        <w:t xml:space="preserve"> по труду</w:t>
      </w:r>
      <w:r w:rsidR="00CE0223">
        <w:rPr>
          <w:rFonts w:ascii="Times New Roman" w:hAnsi="Times New Roman" w:cs="Times New Roman"/>
          <w:sz w:val="30"/>
          <w:szCs w:val="30"/>
        </w:rPr>
        <w:t>.</w:t>
      </w:r>
    </w:p>
    <w:p w:rsidR="00CF23AF" w:rsidRDefault="00CF23AF" w:rsidP="00BD4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E753A" w:rsidRDefault="00955D7C" w:rsidP="00BD4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955D7C">
        <w:rPr>
          <w:rFonts w:ascii="Times New Roman" w:hAnsi="Times New Roman" w:cs="Times New Roman"/>
          <w:b/>
          <w:sz w:val="30"/>
          <w:szCs w:val="30"/>
        </w:rPr>
        <w:t>органах Фонда социальной защиты населения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E753A">
        <w:rPr>
          <w:rFonts w:ascii="Times New Roman" w:hAnsi="Times New Roman" w:cs="Times New Roman"/>
          <w:sz w:val="30"/>
          <w:szCs w:val="30"/>
        </w:rPr>
        <w:t xml:space="preserve">показатель </w:t>
      </w:r>
      <w:r w:rsidRPr="00F65615">
        <w:rPr>
          <w:rFonts w:ascii="Times New Roman" w:hAnsi="Times New Roman" w:cs="Times New Roman"/>
          <w:sz w:val="30"/>
          <w:szCs w:val="30"/>
        </w:rPr>
        <w:t>«Общая начисленная сумма выплат в денежном и (или) натуральном выражении, включая вознаграждения по гражданско-правовым договорам, на которую начисляются обязательные страховые взносы»</w:t>
      </w:r>
      <w:r>
        <w:rPr>
          <w:rFonts w:ascii="Times New Roman" w:hAnsi="Times New Roman" w:cs="Times New Roman"/>
          <w:sz w:val="30"/>
          <w:szCs w:val="30"/>
        </w:rPr>
        <w:t xml:space="preserve"> отражается субъектами хозяйствования по стр</w:t>
      </w:r>
      <w:r w:rsidR="00602F27">
        <w:rPr>
          <w:rFonts w:ascii="Times New Roman" w:hAnsi="Times New Roman" w:cs="Times New Roman"/>
          <w:sz w:val="30"/>
          <w:szCs w:val="30"/>
        </w:rPr>
        <w:t>оке</w:t>
      </w:r>
      <w:r>
        <w:rPr>
          <w:rFonts w:ascii="Times New Roman" w:hAnsi="Times New Roman" w:cs="Times New Roman"/>
          <w:sz w:val="30"/>
          <w:szCs w:val="30"/>
        </w:rPr>
        <w:t xml:space="preserve"> 04 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Отчета о средствах бюджета государственного внебюджетного фонда социальной защиты населения Республики Беларусь, утвержденного постановлением Министерства труда и социальной защиты Республики Беларусь от 29.11.2019 № 62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</w:t>
      </w:r>
      <w:proofErr w:type="gramStart"/>
      <w:r>
        <w:rPr>
          <w:rFonts w:ascii="Times New Roman" w:hAnsi="Times New Roman" w:cs="Times New Roman"/>
          <w:sz w:val="30"/>
          <w:szCs w:val="30"/>
        </w:rPr>
        <w:t>Об установлении перечня и форм ведомственной отчетности на 2020 год и указаний по их заполнению»</w:t>
      </w:r>
      <w:r w:rsidR="004A3867">
        <w:rPr>
          <w:rFonts w:ascii="Times New Roman" w:hAnsi="Times New Roman" w:cs="Times New Roman"/>
          <w:sz w:val="30"/>
          <w:szCs w:val="30"/>
        </w:rPr>
        <w:t xml:space="preserve">, где указываются </w:t>
      </w:r>
      <w:r w:rsidR="008E753A">
        <w:rPr>
          <w:rFonts w:ascii="Times New Roman" w:hAnsi="Times New Roman" w:cs="Times New Roman"/>
          <w:sz w:val="30"/>
          <w:szCs w:val="30"/>
        </w:rPr>
        <w:t>выплаты всех видов в денежном и (или) натуральном выражении, начисленные в пользу работающих граждан по всем основаниям независимо от источников финансирования, включая вознаграждения по гражданско-правовым договорам</w:t>
      </w:r>
      <w:r w:rsidR="00BD46E7">
        <w:rPr>
          <w:rFonts w:ascii="Times New Roman" w:hAnsi="Times New Roman" w:cs="Times New Roman"/>
          <w:sz w:val="30"/>
          <w:szCs w:val="30"/>
        </w:rPr>
        <w:t xml:space="preserve"> </w:t>
      </w:r>
      <w:r w:rsidR="00BD46E7" w:rsidRPr="00920AFB">
        <w:rPr>
          <w:rFonts w:ascii="Times New Roman" w:hAnsi="Times New Roman" w:cs="Times New Roman"/>
          <w:i/>
          <w:sz w:val="30"/>
          <w:szCs w:val="30"/>
        </w:rPr>
        <w:t>(несмотря на то, что в среднесписочную численность работников указанные граждане не включаются)</w:t>
      </w:r>
      <w:r w:rsidR="008E753A">
        <w:rPr>
          <w:rFonts w:ascii="Times New Roman" w:hAnsi="Times New Roman" w:cs="Times New Roman"/>
          <w:sz w:val="30"/>
          <w:szCs w:val="30"/>
        </w:rPr>
        <w:t>, кроме предусмотренных</w:t>
      </w:r>
      <w:r w:rsidR="004A3867">
        <w:rPr>
          <w:rFonts w:ascii="Times New Roman" w:hAnsi="Times New Roman" w:cs="Times New Roman"/>
          <w:sz w:val="30"/>
          <w:szCs w:val="30"/>
        </w:rPr>
        <w:t xml:space="preserve"> перечнем выплат, на</w:t>
      </w:r>
      <w:proofErr w:type="gramEnd"/>
      <w:r w:rsidR="004A3867">
        <w:rPr>
          <w:rFonts w:ascii="Times New Roman" w:hAnsi="Times New Roman" w:cs="Times New Roman"/>
          <w:sz w:val="30"/>
          <w:szCs w:val="30"/>
        </w:rPr>
        <w:t xml:space="preserve"> которые не начисляются в соответствии с постановлением Совета Министров от 25.01.1999 № 115 обязательные страховые взносы в бюджет фонда, </w:t>
      </w:r>
      <w:r w:rsidR="008E753A">
        <w:rPr>
          <w:rFonts w:ascii="Times New Roman" w:hAnsi="Times New Roman" w:cs="Times New Roman"/>
          <w:sz w:val="30"/>
          <w:szCs w:val="30"/>
        </w:rPr>
        <w:t xml:space="preserve">но не выше пятикратной величины средней заработной платы работников в республике за месяц, предшествующий месяцу, за который уплачиваются обязательные страховые взносы, если </w:t>
      </w:r>
      <w:r w:rsidR="004A3867">
        <w:rPr>
          <w:rFonts w:ascii="Times New Roman" w:hAnsi="Times New Roman" w:cs="Times New Roman"/>
          <w:sz w:val="30"/>
          <w:szCs w:val="30"/>
        </w:rPr>
        <w:t xml:space="preserve">иное </w:t>
      </w:r>
      <w:r w:rsidR="008E753A">
        <w:rPr>
          <w:rFonts w:ascii="Times New Roman" w:hAnsi="Times New Roman" w:cs="Times New Roman"/>
          <w:sz w:val="30"/>
          <w:szCs w:val="30"/>
        </w:rPr>
        <w:t>не установлено Президентом Республики Беларусь</w:t>
      </w:r>
      <w:r w:rsidR="004A3867">
        <w:rPr>
          <w:rFonts w:ascii="Times New Roman" w:hAnsi="Times New Roman" w:cs="Times New Roman"/>
          <w:sz w:val="30"/>
          <w:szCs w:val="30"/>
        </w:rPr>
        <w:t>.</w:t>
      </w:r>
    </w:p>
    <w:p w:rsidR="003F6D26" w:rsidRPr="00920AFB" w:rsidRDefault="003F6D26" w:rsidP="003F6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0AFB">
        <w:rPr>
          <w:rFonts w:ascii="Times New Roman" w:hAnsi="Times New Roman" w:cs="Times New Roman"/>
          <w:sz w:val="30"/>
          <w:szCs w:val="30"/>
        </w:rPr>
        <w:t xml:space="preserve">Порядок расчета среднесписочной численности работников определен </w:t>
      </w:r>
      <w:r w:rsidR="00CF23AF">
        <w:rPr>
          <w:rFonts w:ascii="Times New Roman" w:hAnsi="Times New Roman" w:cs="Times New Roman"/>
          <w:sz w:val="30"/>
          <w:szCs w:val="30"/>
        </w:rPr>
        <w:t xml:space="preserve">пунктом 10 </w:t>
      </w:r>
      <w:r w:rsidRPr="00920AFB">
        <w:rPr>
          <w:rFonts w:ascii="Times New Roman" w:hAnsi="Times New Roman" w:cs="Times New Roman"/>
          <w:sz w:val="30"/>
          <w:szCs w:val="30"/>
        </w:rPr>
        <w:t>Указани</w:t>
      </w:r>
      <w:r w:rsidR="00CF23AF">
        <w:rPr>
          <w:rFonts w:ascii="Times New Roman" w:hAnsi="Times New Roman" w:cs="Times New Roman"/>
          <w:sz w:val="30"/>
          <w:szCs w:val="30"/>
        </w:rPr>
        <w:t>й</w:t>
      </w:r>
      <w:r w:rsidRPr="00920AFB">
        <w:rPr>
          <w:rFonts w:ascii="Times New Roman" w:hAnsi="Times New Roman" w:cs="Times New Roman"/>
          <w:sz w:val="30"/>
          <w:szCs w:val="30"/>
        </w:rPr>
        <w:t xml:space="preserve"> по труду.</w:t>
      </w:r>
    </w:p>
    <w:p w:rsidR="00502AC3" w:rsidRDefault="00502AC3" w:rsidP="00502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502AC3" w:rsidSect="0099483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B8" w:rsidRDefault="001E7FB8" w:rsidP="0099483A">
      <w:pPr>
        <w:spacing w:after="0" w:line="240" w:lineRule="auto"/>
      </w:pPr>
      <w:r>
        <w:separator/>
      </w:r>
    </w:p>
  </w:endnote>
  <w:endnote w:type="continuationSeparator" w:id="0">
    <w:p w:rsidR="001E7FB8" w:rsidRDefault="001E7FB8" w:rsidP="0099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B8" w:rsidRDefault="001E7FB8" w:rsidP="0099483A">
      <w:pPr>
        <w:spacing w:after="0" w:line="240" w:lineRule="auto"/>
      </w:pPr>
      <w:r>
        <w:separator/>
      </w:r>
    </w:p>
  </w:footnote>
  <w:footnote w:type="continuationSeparator" w:id="0">
    <w:p w:rsidR="001E7FB8" w:rsidRDefault="001E7FB8" w:rsidP="0099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839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483A" w:rsidRPr="0099483A" w:rsidRDefault="0099483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48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48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48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707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948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483A" w:rsidRDefault="009948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0A"/>
    <w:rsid w:val="000737DB"/>
    <w:rsid w:val="00087C44"/>
    <w:rsid w:val="000B23AE"/>
    <w:rsid w:val="001178D1"/>
    <w:rsid w:val="0015300A"/>
    <w:rsid w:val="00172960"/>
    <w:rsid w:val="001E7FB8"/>
    <w:rsid w:val="001F0898"/>
    <w:rsid w:val="00212113"/>
    <w:rsid w:val="002F707E"/>
    <w:rsid w:val="00360047"/>
    <w:rsid w:val="003B5663"/>
    <w:rsid w:val="003F6D26"/>
    <w:rsid w:val="004A3867"/>
    <w:rsid w:val="004B6E4C"/>
    <w:rsid w:val="004C5E09"/>
    <w:rsid w:val="00502AC3"/>
    <w:rsid w:val="00512495"/>
    <w:rsid w:val="00515AEF"/>
    <w:rsid w:val="00526C75"/>
    <w:rsid w:val="00562868"/>
    <w:rsid w:val="005B7ACF"/>
    <w:rsid w:val="005E4956"/>
    <w:rsid w:val="00602F27"/>
    <w:rsid w:val="00611624"/>
    <w:rsid w:val="00773365"/>
    <w:rsid w:val="008416AF"/>
    <w:rsid w:val="0089408B"/>
    <w:rsid w:val="008D0D26"/>
    <w:rsid w:val="008E753A"/>
    <w:rsid w:val="00920AFB"/>
    <w:rsid w:val="0093312B"/>
    <w:rsid w:val="009452A5"/>
    <w:rsid w:val="00955D7C"/>
    <w:rsid w:val="0099483A"/>
    <w:rsid w:val="009B3A17"/>
    <w:rsid w:val="00A05550"/>
    <w:rsid w:val="00AE6689"/>
    <w:rsid w:val="00B568C4"/>
    <w:rsid w:val="00BD0365"/>
    <w:rsid w:val="00BD46E7"/>
    <w:rsid w:val="00CB6A81"/>
    <w:rsid w:val="00CE0223"/>
    <w:rsid w:val="00CF23AF"/>
    <w:rsid w:val="00D158D0"/>
    <w:rsid w:val="00D2102A"/>
    <w:rsid w:val="00D264C2"/>
    <w:rsid w:val="00DB7E7D"/>
    <w:rsid w:val="00E375A2"/>
    <w:rsid w:val="00F43FA3"/>
    <w:rsid w:val="00F65615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83A"/>
  </w:style>
  <w:style w:type="paragraph" w:styleId="a5">
    <w:name w:val="footer"/>
    <w:basedOn w:val="a"/>
    <w:link w:val="a6"/>
    <w:uiPriority w:val="99"/>
    <w:unhideWhenUsed/>
    <w:rsid w:val="0099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83A"/>
  </w:style>
  <w:style w:type="paragraph" w:styleId="a7">
    <w:name w:val="Balloon Text"/>
    <w:basedOn w:val="a"/>
    <w:link w:val="a8"/>
    <w:uiPriority w:val="99"/>
    <w:semiHidden/>
    <w:unhideWhenUsed/>
    <w:rsid w:val="00CE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83A"/>
  </w:style>
  <w:style w:type="paragraph" w:styleId="a5">
    <w:name w:val="footer"/>
    <w:basedOn w:val="a"/>
    <w:link w:val="a6"/>
    <w:uiPriority w:val="99"/>
    <w:unhideWhenUsed/>
    <w:rsid w:val="0099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83A"/>
  </w:style>
  <w:style w:type="paragraph" w:styleId="a7">
    <w:name w:val="Balloon Text"/>
    <w:basedOn w:val="a"/>
    <w:link w:val="a8"/>
    <w:uiPriority w:val="99"/>
    <w:semiHidden/>
    <w:unhideWhenUsed/>
    <w:rsid w:val="00CE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E2AEBBB092EC53A2A50512E5AAA8AE98BF005592E22E12B481C9609D6B6983172351C2C909A880EFAEA86855512A1411C3147F1CAD906F0B18835FEg1f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2E2AEBBB092EC53A2A50512E5AAA8AE98BF005592E22E12B481C9609D6B6983172351C2C909A880EFAEA87865412A1411C3147F1CAD906F0B18835FEg1f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3D98-AEFD-4CA9-AA62-C7C59378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Головчан Валентина Дмитриевна</dc:creator>
  <cp:lastModifiedBy>Курайши Е.В.</cp:lastModifiedBy>
  <cp:revision>10</cp:revision>
  <cp:lastPrinted>2020-05-13T14:29:00Z</cp:lastPrinted>
  <dcterms:created xsi:type="dcterms:W3CDTF">2020-05-12T09:46:00Z</dcterms:created>
  <dcterms:modified xsi:type="dcterms:W3CDTF">2020-05-13T14:30:00Z</dcterms:modified>
</cp:coreProperties>
</file>