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729" w:rsidRPr="00187729" w:rsidRDefault="00187729" w:rsidP="00187729">
      <w:pPr>
        <w:jc w:val="both"/>
        <w:rPr>
          <w:b/>
        </w:rPr>
      </w:pPr>
      <w:r w:rsidRPr="00187729">
        <w:rPr>
          <w:b/>
        </w:rPr>
        <w:t>Принят Указ Президента Республики Беларусь от 22.04.2020 №141 «Об уплате части прибыли (дохода)»</w:t>
      </w:r>
    </w:p>
    <w:p w:rsidR="00187729" w:rsidRDefault="00187729" w:rsidP="00187729">
      <w:pPr>
        <w:jc w:val="both"/>
      </w:pPr>
    </w:p>
    <w:p w:rsidR="00F5361C" w:rsidRDefault="00187729" w:rsidP="00187729">
      <w:pPr>
        <w:ind w:firstLine="567"/>
        <w:jc w:val="both"/>
      </w:pPr>
      <w:r>
        <w:t xml:space="preserve">В целях минимизации влияния мировых кризисных явлений на экономику Главой государства принят </w:t>
      </w:r>
      <w:hyperlink r:id="rId4" w:history="1">
        <w:r w:rsidRPr="00F5361C">
          <w:rPr>
            <w:rStyle w:val="a3"/>
          </w:rPr>
          <w:t>Указ</w:t>
        </w:r>
      </w:hyperlink>
      <w:r>
        <w:t xml:space="preserve"> от 22 апреля 2020 г. №141 «Об уплате части прибыли (дохода)» (далее – Указ)</w:t>
      </w:r>
      <w:r w:rsidR="00F5361C">
        <w:t xml:space="preserve">, который </w:t>
      </w:r>
      <w:r w:rsidR="00F5361C" w:rsidRPr="00F5361C">
        <w:t>вступил</w:t>
      </w:r>
      <w:r w:rsidR="00F5361C">
        <w:t xml:space="preserve"> </w:t>
      </w:r>
      <w:r w:rsidR="00F5361C" w:rsidRPr="00F5361C">
        <w:t>в силу с 26.04.2020, после официального опубликования.</w:t>
      </w:r>
    </w:p>
    <w:p w:rsidR="00187729" w:rsidRDefault="00187729" w:rsidP="00187729">
      <w:pPr>
        <w:ind w:firstLine="567"/>
        <w:jc w:val="both"/>
      </w:pPr>
      <w:r>
        <w:t>Указом установлено, что уплата части прибыли (дохода), подлежащей перечислению в бюджет* хозяйственными обществами, общими собраниями участников которых принято решение о выплате дивидендов по итогам года, по результатам ра</w:t>
      </w:r>
      <w:bookmarkStart w:id="0" w:name="_GoBack"/>
      <w:bookmarkEnd w:id="0"/>
      <w:r>
        <w:t>боты за 2019 год производится ежемесячно равными долями в мае–декабре 2020 г. не позднее 22-го числа каждого месяца.</w:t>
      </w:r>
    </w:p>
    <w:p w:rsidR="00187729" w:rsidRDefault="00187729" w:rsidP="00187729">
      <w:pPr>
        <w:jc w:val="both"/>
      </w:pPr>
      <w:r>
        <w:t>______________________________</w:t>
      </w:r>
    </w:p>
    <w:p w:rsidR="00187729" w:rsidRDefault="00187729" w:rsidP="00187729">
      <w:pPr>
        <w:ind w:firstLine="567"/>
        <w:jc w:val="both"/>
      </w:pPr>
      <w:r>
        <w:t>* В соответствии с Указом Президента Республики Беларусь от 28 декабря 2005 г. № 637 «О порядке исчисления  в бюджет части прибыли государственных унитарных предприятий, государственных объединений, являющихся  коммерческими  организациями, а также доходов от находящихся в республиканской и коммунальной  собственности акций (долей  в уставных фондах) хозяйственных обществ и об образовании государственного целевого бюджетного фонда национального развития».</w:t>
      </w:r>
    </w:p>
    <w:p w:rsidR="00F5361C" w:rsidRDefault="00F5361C" w:rsidP="00F5361C">
      <w:pPr>
        <w:jc w:val="both"/>
      </w:pPr>
    </w:p>
    <w:p w:rsidR="00F5361C" w:rsidRPr="00B63A71" w:rsidRDefault="00F5361C" w:rsidP="00B63A71">
      <w:pPr>
        <w:jc w:val="right"/>
      </w:pPr>
      <w:r w:rsidRPr="00B63A71">
        <w:t>Пресс-центр инспекции МНС</w:t>
      </w:r>
    </w:p>
    <w:p w:rsidR="00F5361C" w:rsidRPr="00B63A71" w:rsidRDefault="00F5361C" w:rsidP="00B63A71">
      <w:pPr>
        <w:jc w:val="right"/>
      </w:pPr>
      <w:r w:rsidRPr="00B63A71">
        <w:t>Республики Беларусь</w:t>
      </w:r>
    </w:p>
    <w:p w:rsidR="00F5361C" w:rsidRPr="00B63A71" w:rsidRDefault="00F5361C" w:rsidP="00B63A71">
      <w:pPr>
        <w:jc w:val="right"/>
      </w:pPr>
      <w:r w:rsidRPr="00B63A71">
        <w:t>по Могилевской области</w:t>
      </w:r>
    </w:p>
    <w:sectPr w:rsidR="00F5361C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729"/>
    <w:rsid w:val="00187729"/>
    <w:rsid w:val="001A0E42"/>
    <w:rsid w:val="00680C0B"/>
    <w:rsid w:val="0094746F"/>
    <w:rsid w:val="00994C43"/>
    <w:rsid w:val="00A376F7"/>
    <w:rsid w:val="00A46AA9"/>
    <w:rsid w:val="00D368A5"/>
    <w:rsid w:val="00F5361C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1C25D-53CA-4231-8E48-D2C25A97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61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53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by/document/?guid=12551&amp;p0=P32000141&amp;p1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4</cp:revision>
  <cp:lastPrinted>2020-04-29T08:00:00Z</cp:lastPrinted>
  <dcterms:created xsi:type="dcterms:W3CDTF">2020-04-29T07:48:00Z</dcterms:created>
  <dcterms:modified xsi:type="dcterms:W3CDTF">2020-06-10T05:52:00Z</dcterms:modified>
</cp:coreProperties>
</file>