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81" w:rsidRPr="00501428" w:rsidRDefault="00CB4C81" w:rsidP="00501428">
      <w:pPr>
        <w:pStyle w:val="ConsPlusTitle"/>
        <w:ind w:left="-567"/>
        <w:jc w:val="center"/>
        <w:rPr>
          <w:rFonts w:ascii="Times New Roman" w:hAnsi="Times New Roman" w:cs="Times New Roman"/>
          <w:sz w:val="26"/>
          <w:szCs w:val="26"/>
        </w:rPr>
      </w:pPr>
      <w:bookmarkStart w:id="0" w:name="_GoBack"/>
      <w:r w:rsidRPr="00501428">
        <w:rPr>
          <w:rFonts w:ascii="Times New Roman" w:hAnsi="Times New Roman" w:cs="Times New Roman"/>
          <w:sz w:val="26"/>
          <w:szCs w:val="26"/>
        </w:rPr>
        <w:t>УСН: ОСОБЕННОСТИ НАЛОГООБЛОЖЕНИЯ ОРГАНИЗАЦИЙ, ОКАЗЫВАЮЩИХ УСЛУГИ ПО ПЕРЕВОЗКЕ ПАССАЖИРОВ</w:t>
      </w:r>
    </w:p>
    <w:p w:rsidR="00CB4C81" w:rsidRPr="00501428" w:rsidRDefault="00CB4C81" w:rsidP="00501428">
      <w:pPr>
        <w:pStyle w:val="ConsPlusNormal"/>
        <w:ind w:left="-567"/>
        <w:jc w:val="both"/>
        <w:rPr>
          <w:rFonts w:ascii="Times New Roman" w:hAnsi="Times New Roman" w:cs="Times New Roman"/>
          <w:sz w:val="26"/>
          <w:szCs w:val="26"/>
        </w:rPr>
      </w:pPr>
    </w:p>
    <w:p w:rsidR="00CB4C81" w:rsidRPr="00501428" w:rsidRDefault="00CB4C81" w:rsidP="00501428">
      <w:pPr>
        <w:pStyle w:val="ConsPlusNormal"/>
        <w:ind w:left="-567"/>
        <w:jc w:val="both"/>
        <w:rPr>
          <w:rFonts w:ascii="Times New Roman" w:hAnsi="Times New Roman" w:cs="Times New Roman"/>
          <w:sz w:val="26"/>
          <w:szCs w:val="26"/>
        </w:rPr>
      </w:pPr>
      <w:r w:rsidRPr="00501428">
        <w:rPr>
          <w:rFonts w:ascii="Times New Roman" w:hAnsi="Times New Roman" w:cs="Times New Roman"/>
          <w:sz w:val="26"/>
          <w:szCs w:val="26"/>
        </w:rPr>
        <w:t>В настоящее время у населения весьма востребованы услуги автомобильных перевозчиков, причем как для выполнения перевозок грузов, так и для выполнения перевозок пассажиров и багажа. Особенно распространенными в сфере автомобильных перевозок являются автомобильные перевозки пассажиров и багажа (далее - автомобильные перевозки пассажиров) автомобилями-такси.</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 xml:space="preserve">Отношения, возникающие при организации и выполнении автомобильных перевозок пассажиров, в том числе автомобильных перевозок пассажиров автомобилями-такси, регулируются </w:t>
      </w:r>
      <w:hyperlink r:id="rId4" w:history="1">
        <w:r w:rsidRPr="00501428">
          <w:rPr>
            <w:rFonts w:ascii="Times New Roman" w:hAnsi="Times New Roman" w:cs="Times New Roman"/>
            <w:sz w:val="26"/>
            <w:szCs w:val="26"/>
          </w:rPr>
          <w:t>Законом</w:t>
        </w:r>
      </w:hyperlink>
      <w:r w:rsidRPr="00501428">
        <w:rPr>
          <w:rFonts w:ascii="Times New Roman" w:hAnsi="Times New Roman" w:cs="Times New Roman"/>
          <w:sz w:val="26"/>
          <w:szCs w:val="26"/>
        </w:rPr>
        <w:t xml:space="preserve"> Республики Беларусь от 14 августа 2007 г. N 278-З "Об автомобильном транспорте и автомобильных перевозках" (далее - Закон N 278-З), </w:t>
      </w:r>
      <w:hyperlink r:id="rId5" w:history="1">
        <w:r w:rsidRPr="00501428">
          <w:rPr>
            <w:rFonts w:ascii="Times New Roman" w:hAnsi="Times New Roman" w:cs="Times New Roman"/>
            <w:sz w:val="26"/>
            <w:szCs w:val="26"/>
          </w:rPr>
          <w:t>Законом</w:t>
        </w:r>
      </w:hyperlink>
      <w:r w:rsidRPr="00501428">
        <w:rPr>
          <w:rFonts w:ascii="Times New Roman" w:hAnsi="Times New Roman" w:cs="Times New Roman"/>
          <w:sz w:val="26"/>
          <w:szCs w:val="26"/>
        </w:rPr>
        <w:t xml:space="preserve"> Республики Беларусь от 9 января 2002 г. N 90-З "О защите прав потребителей", </w:t>
      </w:r>
      <w:hyperlink r:id="rId6" w:history="1">
        <w:r w:rsidRPr="00501428">
          <w:rPr>
            <w:rFonts w:ascii="Times New Roman" w:hAnsi="Times New Roman" w:cs="Times New Roman"/>
            <w:sz w:val="26"/>
            <w:szCs w:val="26"/>
          </w:rPr>
          <w:t>Правилами</w:t>
        </w:r>
      </w:hyperlink>
      <w:r w:rsidRPr="00501428">
        <w:rPr>
          <w:rFonts w:ascii="Times New Roman" w:hAnsi="Times New Roman" w:cs="Times New Roman"/>
          <w:sz w:val="26"/>
          <w:szCs w:val="26"/>
        </w:rPr>
        <w:t xml:space="preserve"> автомобильных перевозок пассажиров, утвержденными постановлением Совета Министров Республики Беларусь от 30 июня 2008 г. N 972 "О некоторых вопросах автомобильных перевозок пассажиров" (далее - Правила автомобильных перевозок пассажиров) и иными законодательными актами.</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 xml:space="preserve">Исходя из положений </w:t>
      </w:r>
      <w:hyperlink r:id="rId7" w:history="1">
        <w:r w:rsidRPr="00501428">
          <w:rPr>
            <w:rFonts w:ascii="Times New Roman" w:hAnsi="Times New Roman" w:cs="Times New Roman"/>
            <w:sz w:val="26"/>
            <w:szCs w:val="26"/>
          </w:rPr>
          <w:t>Закона</w:t>
        </w:r>
      </w:hyperlink>
      <w:r w:rsidRPr="00501428">
        <w:rPr>
          <w:rFonts w:ascii="Times New Roman" w:hAnsi="Times New Roman" w:cs="Times New Roman"/>
          <w:sz w:val="26"/>
          <w:szCs w:val="26"/>
        </w:rPr>
        <w:t xml:space="preserve"> N 278-З и </w:t>
      </w:r>
      <w:hyperlink r:id="rId8" w:history="1">
        <w:r w:rsidRPr="00501428">
          <w:rPr>
            <w:rFonts w:ascii="Times New Roman" w:hAnsi="Times New Roman" w:cs="Times New Roman"/>
            <w:sz w:val="26"/>
            <w:szCs w:val="26"/>
          </w:rPr>
          <w:t>Правил</w:t>
        </w:r>
      </w:hyperlink>
      <w:r w:rsidRPr="00501428">
        <w:rPr>
          <w:rFonts w:ascii="Times New Roman" w:hAnsi="Times New Roman" w:cs="Times New Roman"/>
          <w:sz w:val="26"/>
          <w:szCs w:val="26"/>
        </w:rPr>
        <w:t xml:space="preserve"> автомобильных перевозок пассажиров заказ автомобильной перевозки пассажира автомобилем-такси может быть осуществлен посредством электронной информационной системы.</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Электронной информационной системой признается информационная система, зарегистрированная в установленном Советом Министров Республики Беларусь порядке в Государственном регистре информационных систем, посредством которой диспетчер такси или автомобильный перевозчик обеспечивают организацию и управление технологическим процессом выполнения автомобильных перевозок пассажиров автомобилями-такси с использованием средств электросвязи и глобальной компьютерной сети Интернет и посредством которой оплата пассажирами выполненных автомобильных перевозок пассажиров автомобилями-такси осуществляется в безналичном порядке в соответствии с законодательством (</w:t>
      </w:r>
      <w:hyperlink r:id="rId9" w:history="1">
        <w:r w:rsidRPr="00501428">
          <w:rPr>
            <w:rFonts w:ascii="Times New Roman" w:hAnsi="Times New Roman" w:cs="Times New Roman"/>
            <w:sz w:val="26"/>
            <w:szCs w:val="26"/>
          </w:rPr>
          <w:t>ст. 1</w:t>
        </w:r>
      </w:hyperlink>
      <w:r w:rsidRPr="00501428">
        <w:rPr>
          <w:rFonts w:ascii="Times New Roman" w:hAnsi="Times New Roman" w:cs="Times New Roman"/>
          <w:sz w:val="26"/>
          <w:szCs w:val="26"/>
        </w:rPr>
        <w:t xml:space="preserve"> Закона N 278-З).</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 xml:space="preserve">Требования, предъявляемые к электронным информационным системам, определены в </w:t>
      </w:r>
      <w:hyperlink r:id="rId10" w:history="1">
        <w:r w:rsidRPr="00501428">
          <w:rPr>
            <w:rFonts w:ascii="Times New Roman" w:hAnsi="Times New Roman" w:cs="Times New Roman"/>
            <w:sz w:val="26"/>
            <w:szCs w:val="26"/>
          </w:rPr>
          <w:t>Правилах</w:t>
        </w:r>
      </w:hyperlink>
      <w:r w:rsidRPr="00501428">
        <w:rPr>
          <w:rFonts w:ascii="Times New Roman" w:hAnsi="Times New Roman" w:cs="Times New Roman"/>
          <w:sz w:val="26"/>
          <w:szCs w:val="26"/>
        </w:rPr>
        <w:t xml:space="preserve"> автомобильных перевозок пассажиров, согласно которым электронные информационные системы в числе прочего должны обеспечивать:</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i/>
          <w:sz w:val="26"/>
          <w:szCs w:val="26"/>
        </w:rPr>
        <w:t>-</w:t>
      </w:r>
      <w:r w:rsidRPr="00501428">
        <w:rPr>
          <w:rFonts w:ascii="Times New Roman" w:hAnsi="Times New Roman" w:cs="Times New Roman"/>
          <w:sz w:val="26"/>
          <w:szCs w:val="26"/>
        </w:rPr>
        <w:t xml:space="preserve"> прием заказов от физических лиц и передачу их водителям автомобилей-такси с указанием кратчайшего маршрута автомобильной перевозки;</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i/>
          <w:sz w:val="26"/>
          <w:szCs w:val="26"/>
        </w:rPr>
        <w:t>-</w:t>
      </w:r>
      <w:r w:rsidRPr="00501428">
        <w:rPr>
          <w:rFonts w:ascii="Times New Roman" w:hAnsi="Times New Roman" w:cs="Times New Roman"/>
          <w:sz w:val="26"/>
          <w:szCs w:val="26"/>
        </w:rPr>
        <w:t xml:space="preserve"> безналичные платежи заказчиков автомобильных перевозок пассажиров автомобилями-такси за оказанные им услуги по выполнению автомобильных перевозок пассажиров автомобилями-такси;</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i/>
          <w:sz w:val="26"/>
          <w:szCs w:val="26"/>
        </w:rPr>
        <w:t>-</w:t>
      </w:r>
      <w:r w:rsidRPr="00501428">
        <w:rPr>
          <w:rFonts w:ascii="Times New Roman" w:hAnsi="Times New Roman" w:cs="Times New Roman"/>
          <w:sz w:val="26"/>
          <w:szCs w:val="26"/>
        </w:rPr>
        <w:t xml:space="preserve"> безналичные платежи автомобильным перевозчикам за выполненные заказы по автомобильным перевозкам пассажиров автомобилями-такси;</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i/>
          <w:sz w:val="26"/>
          <w:szCs w:val="26"/>
        </w:rPr>
        <w:t>-</w:t>
      </w:r>
      <w:r w:rsidRPr="00501428">
        <w:rPr>
          <w:rFonts w:ascii="Times New Roman" w:hAnsi="Times New Roman" w:cs="Times New Roman"/>
          <w:sz w:val="26"/>
          <w:szCs w:val="26"/>
        </w:rPr>
        <w:t xml:space="preserve"> выдачу электронной квитанции, подтверждающей факт оказания услуги по автомобильной перевозке пассажира автомобилем- такси, и ее направление на адрес электронной почты заказчика автомобильной перевозки пассажиров автомобилями-</w:t>
      </w:r>
      <w:r w:rsidRPr="00501428">
        <w:rPr>
          <w:rFonts w:ascii="Times New Roman" w:hAnsi="Times New Roman" w:cs="Times New Roman"/>
          <w:sz w:val="26"/>
          <w:szCs w:val="26"/>
        </w:rPr>
        <w:lastRenderedPageBreak/>
        <w:t>такси;</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i/>
          <w:sz w:val="26"/>
          <w:szCs w:val="26"/>
        </w:rPr>
        <w:t>-</w:t>
      </w:r>
      <w:r w:rsidRPr="00501428">
        <w:rPr>
          <w:rFonts w:ascii="Times New Roman" w:hAnsi="Times New Roman" w:cs="Times New Roman"/>
          <w:sz w:val="26"/>
          <w:szCs w:val="26"/>
        </w:rPr>
        <w:t xml:space="preserve"> ведение учета и хранение в течение 12 месяцев информации о полученных и выполненных заказах на перевозки пассажиров автомобилями-такси (дата и время принятия заказа, фамилия и инициалы заказчика автомобильной перевозки пассажиров автомобилями-такси, место подачи автомобиля-такси, дата и время передачи заказа водителю автомобиля-такси, маршрут перевозки, его протяженность, стоимость перевозки);</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i/>
          <w:sz w:val="26"/>
          <w:szCs w:val="26"/>
        </w:rPr>
        <w:t>-</w:t>
      </w:r>
      <w:r w:rsidRPr="00501428">
        <w:rPr>
          <w:rFonts w:ascii="Times New Roman" w:hAnsi="Times New Roman" w:cs="Times New Roman"/>
          <w:sz w:val="26"/>
          <w:szCs w:val="26"/>
        </w:rPr>
        <w:t xml:space="preserve"> передачу до 20-го числа месяца, следующего за отчетным кварталом, полной и достоверной информации о выполненных автомобильных перевозках пассажиров автомобилями-такси по </w:t>
      </w:r>
      <w:hyperlink r:id="rId11" w:history="1">
        <w:r w:rsidRPr="00501428">
          <w:rPr>
            <w:rFonts w:ascii="Times New Roman" w:hAnsi="Times New Roman" w:cs="Times New Roman"/>
            <w:sz w:val="26"/>
            <w:szCs w:val="26"/>
          </w:rPr>
          <w:t>форме</w:t>
        </w:r>
      </w:hyperlink>
      <w:r w:rsidRPr="00501428">
        <w:rPr>
          <w:rFonts w:ascii="Times New Roman" w:hAnsi="Times New Roman" w:cs="Times New Roman"/>
          <w:sz w:val="26"/>
          <w:szCs w:val="26"/>
        </w:rPr>
        <w:t xml:space="preserve"> согласно приложению 7 к Правилам автомобильных перевозок пассажиров в соответствующие инспекции Министерства по налогам и сборам Республики Беларусь по областям и г. Минску.</w:t>
      </w:r>
    </w:p>
    <w:p w:rsidR="00CB4C81" w:rsidRPr="00501428" w:rsidRDefault="00CB4C81" w:rsidP="00501428">
      <w:pPr>
        <w:pStyle w:val="ConsPlusNormal"/>
        <w:ind w:left="-567"/>
        <w:jc w:val="both"/>
        <w:rPr>
          <w:rFonts w:ascii="Times New Roman" w:hAnsi="Times New Roman" w:cs="Times New Roman"/>
          <w:sz w:val="26"/>
          <w:szCs w:val="26"/>
        </w:rPr>
      </w:pPr>
    </w:p>
    <w:p w:rsidR="00CB4C81" w:rsidRPr="00501428" w:rsidRDefault="00CB4C81" w:rsidP="00501428">
      <w:pPr>
        <w:pStyle w:val="ConsPlusNormal"/>
        <w:ind w:left="-567"/>
        <w:jc w:val="both"/>
        <w:rPr>
          <w:rFonts w:ascii="Times New Roman" w:hAnsi="Times New Roman" w:cs="Times New Roman"/>
          <w:sz w:val="26"/>
          <w:szCs w:val="26"/>
        </w:rPr>
      </w:pPr>
      <w:r w:rsidRPr="00501428">
        <w:rPr>
          <w:rFonts w:ascii="Times New Roman" w:hAnsi="Times New Roman" w:cs="Times New Roman"/>
          <w:b/>
          <w:sz w:val="26"/>
          <w:szCs w:val="26"/>
        </w:rPr>
        <w:t>СПРАВОЧНО</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 xml:space="preserve">Порядок государственной регистрации информационных систем, их использования и ведения Государственного регистра информационных систем определяются </w:t>
      </w:r>
      <w:hyperlink r:id="rId12" w:history="1">
        <w:r w:rsidRPr="00501428">
          <w:rPr>
            <w:rFonts w:ascii="Times New Roman" w:hAnsi="Times New Roman" w:cs="Times New Roman"/>
            <w:sz w:val="26"/>
            <w:szCs w:val="26"/>
          </w:rPr>
          <w:t>Положением</w:t>
        </w:r>
      </w:hyperlink>
      <w:r w:rsidRPr="00501428">
        <w:rPr>
          <w:rFonts w:ascii="Times New Roman" w:hAnsi="Times New Roman" w:cs="Times New Roman"/>
          <w:sz w:val="26"/>
          <w:szCs w:val="26"/>
        </w:rPr>
        <w:t xml:space="preserve"> о порядке государственной регистрации информационных систем, использования государственных информационных систем и ведения Государственного регистра информационных систем, утвержденным постановлением Совета Министров Республики Беларусь от 26 мая 2009 г. N 673 "О некоторых мерах по реализации Закона Республики Беларусь "Об информации, информатизации и защите информации".</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Государственный регистр информационных систем Республики Беларусь размещен на сайте www.ipps.by в разделе "Информационные системы".</w:t>
      </w:r>
    </w:p>
    <w:p w:rsidR="00CB4C81" w:rsidRPr="00501428" w:rsidRDefault="00CB4C81" w:rsidP="00501428">
      <w:pPr>
        <w:pStyle w:val="ConsPlusNormal"/>
        <w:ind w:left="-567"/>
        <w:jc w:val="both"/>
        <w:rPr>
          <w:rFonts w:ascii="Times New Roman" w:hAnsi="Times New Roman" w:cs="Times New Roman"/>
          <w:sz w:val="26"/>
          <w:szCs w:val="26"/>
        </w:rPr>
      </w:pPr>
    </w:p>
    <w:p w:rsidR="00CB4C81" w:rsidRPr="00501428" w:rsidRDefault="00CB4C81" w:rsidP="00501428">
      <w:pPr>
        <w:pStyle w:val="ConsPlusNormal"/>
        <w:ind w:left="-567"/>
        <w:jc w:val="both"/>
        <w:rPr>
          <w:rFonts w:ascii="Times New Roman" w:hAnsi="Times New Roman" w:cs="Times New Roman"/>
          <w:sz w:val="26"/>
          <w:szCs w:val="26"/>
        </w:rPr>
      </w:pPr>
      <w:r w:rsidRPr="00501428">
        <w:rPr>
          <w:rFonts w:ascii="Times New Roman" w:hAnsi="Times New Roman" w:cs="Times New Roman"/>
          <w:sz w:val="26"/>
          <w:szCs w:val="26"/>
        </w:rPr>
        <w:t>В данной статье рассмотрим порядок налогообложения автомобильных перевозчиков - организаций, оказывающих услуги по перевозке пассажиров автомобилями-такси, осуществленные с использованием электронной информационной системы "</w:t>
      </w:r>
      <w:proofErr w:type="spellStart"/>
      <w:r w:rsidRPr="00501428">
        <w:rPr>
          <w:rFonts w:ascii="Times New Roman" w:hAnsi="Times New Roman" w:cs="Times New Roman"/>
          <w:sz w:val="26"/>
          <w:szCs w:val="26"/>
        </w:rPr>
        <w:t>Яндекс.Такси</w:t>
      </w:r>
      <w:proofErr w:type="spellEnd"/>
      <w:r w:rsidRPr="00501428">
        <w:rPr>
          <w:rFonts w:ascii="Times New Roman" w:hAnsi="Times New Roman" w:cs="Times New Roman"/>
          <w:sz w:val="26"/>
          <w:szCs w:val="26"/>
        </w:rPr>
        <w:t>" (далее - электронный сервис), применяющих налог при упрощенной системе налогообложения (далее - упрощенная система).</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Порядок и условия использования электронного сервиса наряду с законодательством Республики Беларусь регламентируются соответствующими документами, в том числе размещенными в сети Интернет.</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Для осуществления деятельности по выполнению автомобильных перевозок пассажиров автомобилями-такси с использованием электронного сервиса организация заключает с лицом, уполномоченным предоставлять электронный сервис, а именно с компанией "</w:t>
      </w:r>
      <w:proofErr w:type="spellStart"/>
      <w:r w:rsidRPr="00501428">
        <w:rPr>
          <w:rFonts w:ascii="Times New Roman" w:hAnsi="Times New Roman" w:cs="Times New Roman"/>
          <w:sz w:val="26"/>
          <w:szCs w:val="26"/>
        </w:rPr>
        <w:t>Uber</w:t>
      </w:r>
      <w:proofErr w:type="spellEnd"/>
      <w:r w:rsidRPr="00501428">
        <w:rPr>
          <w:rFonts w:ascii="Times New Roman" w:hAnsi="Times New Roman" w:cs="Times New Roman"/>
          <w:sz w:val="26"/>
          <w:szCs w:val="26"/>
        </w:rPr>
        <w:t xml:space="preserve"> ML B.V.":</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 соглашение, согласно которому организация получает возможность посредством электронного сервиса искать, получать и выполнять заказы на перевозку пассажиров автомобилями-такси, а за оказанные ей компанией "</w:t>
      </w:r>
      <w:proofErr w:type="spellStart"/>
      <w:r w:rsidRPr="00501428">
        <w:rPr>
          <w:rFonts w:ascii="Times New Roman" w:hAnsi="Times New Roman" w:cs="Times New Roman"/>
          <w:sz w:val="26"/>
          <w:szCs w:val="26"/>
        </w:rPr>
        <w:t>Uber</w:t>
      </w:r>
      <w:proofErr w:type="spellEnd"/>
      <w:r w:rsidRPr="00501428">
        <w:rPr>
          <w:rFonts w:ascii="Times New Roman" w:hAnsi="Times New Roman" w:cs="Times New Roman"/>
          <w:sz w:val="26"/>
          <w:szCs w:val="26"/>
        </w:rPr>
        <w:t xml:space="preserve"> ML B.V." электронные услуги по сбору, обобщению и передаче данных (далее - электронные услуги компании "</w:t>
      </w:r>
      <w:proofErr w:type="spellStart"/>
      <w:r w:rsidRPr="00501428">
        <w:rPr>
          <w:rFonts w:ascii="Times New Roman" w:hAnsi="Times New Roman" w:cs="Times New Roman"/>
          <w:sz w:val="26"/>
          <w:szCs w:val="26"/>
        </w:rPr>
        <w:t>Uber</w:t>
      </w:r>
      <w:proofErr w:type="spellEnd"/>
      <w:r w:rsidRPr="00501428">
        <w:rPr>
          <w:rFonts w:ascii="Times New Roman" w:hAnsi="Times New Roman" w:cs="Times New Roman"/>
          <w:sz w:val="26"/>
          <w:szCs w:val="26"/>
        </w:rPr>
        <w:t xml:space="preserve"> ML B.V.") должна уплачивать стоимость электронных услуг - сервисный сбор.</w:t>
      </w:r>
    </w:p>
    <w:p w:rsidR="00CB4C81" w:rsidRPr="00501428" w:rsidRDefault="00CB4C81" w:rsidP="00501428">
      <w:pPr>
        <w:pStyle w:val="ConsPlusNormal"/>
        <w:ind w:left="-567"/>
        <w:jc w:val="both"/>
        <w:rPr>
          <w:rFonts w:ascii="Times New Roman" w:hAnsi="Times New Roman" w:cs="Times New Roman"/>
          <w:sz w:val="26"/>
          <w:szCs w:val="26"/>
        </w:rPr>
      </w:pPr>
    </w:p>
    <w:p w:rsidR="00CB4C81" w:rsidRPr="00501428" w:rsidRDefault="00CB4C81" w:rsidP="00501428">
      <w:pPr>
        <w:pStyle w:val="ConsPlusNormal"/>
        <w:ind w:left="-567"/>
        <w:jc w:val="both"/>
        <w:rPr>
          <w:rFonts w:ascii="Times New Roman" w:hAnsi="Times New Roman" w:cs="Times New Roman"/>
          <w:sz w:val="26"/>
          <w:szCs w:val="26"/>
        </w:rPr>
      </w:pPr>
      <w:r w:rsidRPr="00501428">
        <w:rPr>
          <w:rFonts w:ascii="Times New Roman" w:hAnsi="Times New Roman" w:cs="Times New Roman"/>
          <w:b/>
          <w:sz w:val="26"/>
          <w:szCs w:val="26"/>
        </w:rPr>
        <w:t>К СВЕДЕНИЮ</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lastRenderedPageBreak/>
        <w:t>С помощью электронного сервиса размещаются запросы заказчиков (пользователей электронного сервиса) на услуги по перевозке. Услуги по перевозке, заказанные в рамках электронного сервиса, могут оплачиваться заказчиками как наличными денежными средствами, так и в безналичном порядке. В силу положений соглашения организация получает от заказчиков перевозки плату за оказанные услуги по перевозке, уменьшенную на сумму сервисного сбора;</w:t>
      </w:r>
    </w:p>
    <w:p w:rsidR="00CB4C81" w:rsidRPr="00501428" w:rsidRDefault="00CB4C81" w:rsidP="00501428">
      <w:pPr>
        <w:pStyle w:val="ConsPlusNormal"/>
        <w:ind w:left="-567"/>
        <w:jc w:val="both"/>
        <w:rPr>
          <w:rFonts w:ascii="Times New Roman" w:hAnsi="Times New Roman" w:cs="Times New Roman"/>
          <w:sz w:val="26"/>
          <w:szCs w:val="26"/>
        </w:rPr>
      </w:pPr>
    </w:p>
    <w:p w:rsidR="00CB4C81" w:rsidRPr="00501428" w:rsidRDefault="00CB4C81" w:rsidP="00501428">
      <w:pPr>
        <w:pStyle w:val="ConsPlusNormal"/>
        <w:ind w:left="-567"/>
        <w:jc w:val="both"/>
        <w:rPr>
          <w:rFonts w:ascii="Times New Roman" w:hAnsi="Times New Roman" w:cs="Times New Roman"/>
          <w:sz w:val="26"/>
          <w:szCs w:val="26"/>
        </w:rPr>
      </w:pPr>
      <w:r w:rsidRPr="00501428">
        <w:rPr>
          <w:rFonts w:ascii="Times New Roman" w:hAnsi="Times New Roman" w:cs="Times New Roman"/>
          <w:sz w:val="26"/>
          <w:szCs w:val="26"/>
        </w:rPr>
        <w:t>- договор об оказании информационно-рекламных услуг, согласно которому организация оказывает компании "</w:t>
      </w:r>
      <w:proofErr w:type="spellStart"/>
      <w:r w:rsidRPr="00501428">
        <w:rPr>
          <w:rFonts w:ascii="Times New Roman" w:hAnsi="Times New Roman" w:cs="Times New Roman"/>
          <w:sz w:val="26"/>
          <w:szCs w:val="26"/>
        </w:rPr>
        <w:t>Uber</w:t>
      </w:r>
      <w:proofErr w:type="spellEnd"/>
      <w:r w:rsidRPr="00501428">
        <w:rPr>
          <w:rFonts w:ascii="Times New Roman" w:hAnsi="Times New Roman" w:cs="Times New Roman"/>
          <w:sz w:val="26"/>
          <w:szCs w:val="26"/>
        </w:rPr>
        <w:t xml:space="preserve"> ML B.V." информационные и рекламные услуги, а компания "</w:t>
      </w:r>
      <w:proofErr w:type="spellStart"/>
      <w:r w:rsidRPr="00501428">
        <w:rPr>
          <w:rFonts w:ascii="Times New Roman" w:hAnsi="Times New Roman" w:cs="Times New Roman"/>
          <w:sz w:val="26"/>
          <w:szCs w:val="26"/>
        </w:rPr>
        <w:t>Uber</w:t>
      </w:r>
      <w:proofErr w:type="spellEnd"/>
      <w:r w:rsidRPr="00501428">
        <w:rPr>
          <w:rFonts w:ascii="Times New Roman" w:hAnsi="Times New Roman" w:cs="Times New Roman"/>
          <w:sz w:val="26"/>
          <w:szCs w:val="26"/>
        </w:rPr>
        <w:t xml:space="preserve"> ML B.V." оплачивает эти услуги.</w:t>
      </w:r>
    </w:p>
    <w:p w:rsidR="00CB4C81" w:rsidRPr="00501428" w:rsidRDefault="00CB4C81" w:rsidP="00501428">
      <w:pPr>
        <w:pStyle w:val="ConsPlusNormal"/>
        <w:ind w:left="-567"/>
        <w:jc w:val="both"/>
        <w:rPr>
          <w:rFonts w:ascii="Times New Roman" w:hAnsi="Times New Roman" w:cs="Times New Roman"/>
          <w:sz w:val="26"/>
          <w:szCs w:val="26"/>
        </w:rPr>
      </w:pPr>
    </w:p>
    <w:p w:rsidR="00CB4C81" w:rsidRPr="00501428" w:rsidRDefault="00CB4C81" w:rsidP="00501428">
      <w:pPr>
        <w:pStyle w:val="ConsPlusNormal"/>
        <w:ind w:left="-567"/>
        <w:jc w:val="both"/>
        <w:rPr>
          <w:rFonts w:ascii="Times New Roman" w:hAnsi="Times New Roman" w:cs="Times New Roman"/>
          <w:sz w:val="26"/>
          <w:szCs w:val="26"/>
        </w:rPr>
      </w:pPr>
      <w:r w:rsidRPr="00501428">
        <w:rPr>
          <w:rFonts w:ascii="Times New Roman" w:hAnsi="Times New Roman" w:cs="Times New Roman"/>
          <w:b/>
          <w:sz w:val="26"/>
          <w:szCs w:val="26"/>
        </w:rPr>
        <w:t>К СВЕДЕНИЮ</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К информационно-рекламным услугам относятся: информационные услуги, включающие сбор, обобщение и предоставление данных об автомобилях организации, оказывающей услуги по перевозке пассажиров, используемых в рамках электронного сервиса, их местоположения (GPS-треки), водителях, поездках, тарифах на услуги по перевозке пассажиров по запросам; рекламные услуги по созданию и (или) распространению купонов среди заказчиков перевозки (пользователей электронного сервиса) с целью формирования и поддержания интересов пользователей к электронному сервису.</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При такой схеме взаимоотношений у организации, оказывающей услуги по перевозке пассажиров автомобилями-такси с использованием электронного сервиса, применяющей налог при упрощенной системе, возникают следующие объекты налогообложения:</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b/>
          <w:sz w:val="26"/>
          <w:szCs w:val="26"/>
        </w:rPr>
        <w:t>применительно к оказываемым услугам по перевозке пассажиров</w:t>
      </w:r>
    </w:p>
    <w:p w:rsidR="00CB4C81" w:rsidRPr="00501428" w:rsidRDefault="00CB4C81" w:rsidP="00501428">
      <w:pPr>
        <w:pStyle w:val="ConsPlusNormal"/>
        <w:ind w:left="-567"/>
        <w:jc w:val="both"/>
        <w:rPr>
          <w:rFonts w:ascii="Times New Roman" w:hAnsi="Times New Roman" w:cs="Times New Roman"/>
          <w:sz w:val="26"/>
          <w:szCs w:val="26"/>
        </w:rPr>
      </w:pPr>
    </w:p>
    <w:p w:rsidR="00CB4C81" w:rsidRPr="00501428" w:rsidRDefault="00CB4C81" w:rsidP="00501428">
      <w:pPr>
        <w:pStyle w:val="ConsPlusNormal"/>
        <w:ind w:left="-567"/>
        <w:jc w:val="both"/>
        <w:rPr>
          <w:rFonts w:ascii="Times New Roman" w:hAnsi="Times New Roman" w:cs="Times New Roman"/>
          <w:sz w:val="26"/>
          <w:szCs w:val="26"/>
        </w:rPr>
      </w:pPr>
      <w:r w:rsidRPr="00501428">
        <w:rPr>
          <w:rFonts w:ascii="Times New Roman" w:hAnsi="Times New Roman" w:cs="Times New Roman"/>
          <w:b/>
          <w:sz w:val="26"/>
          <w:szCs w:val="26"/>
        </w:rPr>
        <w:t>Налог при упрощенной системе</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 xml:space="preserve">Согласно </w:t>
      </w:r>
      <w:hyperlink r:id="rId13" w:history="1">
        <w:r w:rsidRPr="00501428">
          <w:rPr>
            <w:rFonts w:ascii="Times New Roman" w:hAnsi="Times New Roman" w:cs="Times New Roman"/>
            <w:sz w:val="26"/>
            <w:szCs w:val="26"/>
          </w:rPr>
          <w:t>статье 328</w:t>
        </w:r>
      </w:hyperlink>
      <w:r w:rsidRPr="00501428">
        <w:rPr>
          <w:rFonts w:ascii="Times New Roman" w:hAnsi="Times New Roman" w:cs="Times New Roman"/>
          <w:sz w:val="26"/>
          <w:szCs w:val="26"/>
        </w:rPr>
        <w:t xml:space="preserve"> НК налоговая база налога при упрощенной системе определяется как денежное выражение валовой выручки. Валовой выручкой для целей исчисления налога при упрощенной системе признается сумма выручки от реализации товаров, выполнения работ, оказания услуг, передачи имущественных прав и внереализационных доходов.</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При определении налоговой базы налога при упрощенной системе не учитываются затраты (расходы) организации - плательщика налога при упрощенной системе. К тому же порядок определения налоговой базы налога при упрощенной системе не зависит от формы расчетов, осуществляемых покупателем (потребителем) за реализованные товары, выполненные работы, оказанные услуги, переданные имущественные права.</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 xml:space="preserve">При реализации услуг (за исключением услуг, применительно к которым </w:t>
      </w:r>
      <w:hyperlink r:id="rId14" w:history="1">
        <w:r w:rsidRPr="00501428">
          <w:rPr>
            <w:rFonts w:ascii="Times New Roman" w:hAnsi="Times New Roman" w:cs="Times New Roman"/>
            <w:sz w:val="26"/>
            <w:szCs w:val="26"/>
          </w:rPr>
          <w:t>статьей 328</w:t>
        </w:r>
      </w:hyperlink>
      <w:r w:rsidRPr="00501428">
        <w:rPr>
          <w:rFonts w:ascii="Times New Roman" w:hAnsi="Times New Roman" w:cs="Times New Roman"/>
          <w:sz w:val="26"/>
          <w:szCs w:val="26"/>
        </w:rPr>
        <w:t xml:space="preserve"> НК установлен иной порядок) выручка организации для включения в налоговую базу налога при упрощенной системе определяется исходя из стоимости этих услуг с учетом норм </w:t>
      </w:r>
      <w:hyperlink r:id="rId15" w:history="1">
        <w:r w:rsidRPr="00501428">
          <w:rPr>
            <w:rFonts w:ascii="Times New Roman" w:hAnsi="Times New Roman" w:cs="Times New Roman"/>
            <w:sz w:val="26"/>
            <w:szCs w:val="26"/>
          </w:rPr>
          <w:t>подпункта 2.2 пункта 2 статьи 328</w:t>
        </w:r>
      </w:hyperlink>
      <w:r w:rsidRPr="00501428">
        <w:rPr>
          <w:rFonts w:ascii="Times New Roman" w:hAnsi="Times New Roman" w:cs="Times New Roman"/>
          <w:sz w:val="26"/>
          <w:szCs w:val="26"/>
        </w:rPr>
        <w:t xml:space="preserve"> НК (а также включая суммы, указанные в </w:t>
      </w:r>
      <w:hyperlink r:id="rId16" w:history="1">
        <w:r w:rsidRPr="00501428">
          <w:rPr>
            <w:rFonts w:ascii="Times New Roman" w:hAnsi="Times New Roman" w:cs="Times New Roman"/>
            <w:sz w:val="26"/>
            <w:szCs w:val="26"/>
          </w:rPr>
          <w:t>подп. 5.11 п. 5 ст. 328</w:t>
        </w:r>
      </w:hyperlink>
      <w:r w:rsidRPr="00501428">
        <w:rPr>
          <w:rFonts w:ascii="Times New Roman" w:hAnsi="Times New Roman" w:cs="Times New Roman"/>
          <w:sz w:val="26"/>
          <w:szCs w:val="26"/>
        </w:rPr>
        <w:t xml:space="preserve"> НК, - при наличии таких сумм). В частности, организации, применяющие упрощенную систему с уплатой НДС, в силу положения подпункта 2.2 пункта 2 статьи 328 НК не включают в налоговую базу налога при упрощенной системы </w:t>
      </w:r>
      <w:r w:rsidRPr="00501428">
        <w:rPr>
          <w:rFonts w:ascii="Times New Roman" w:hAnsi="Times New Roman" w:cs="Times New Roman"/>
          <w:sz w:val="26"/>
          <w:szCs w:val="26"/>
        </w:rPr>
        <w:lastRenderedPageBreak/>
        <w:t xml:space="preserve">сумме НДС, исчисленные от выручки от реализации товаров (работ, услуг), имущественных прав в соответствии с НК (в том числе исчисленные согласно </w:t>
      </w:r>
      <w:hyperlink r:id="rId17" w:history="1">
        <w:r w:rsidRPr="00501428">
          <w:rPr>
            <w:rFonts w:ascii="Times New Roman" w:hAnsi="Times New Roman" w:cs="Times New Roman"/>
            <w:sz w:val="26"/>
            <w:szCs w:val="26"/>
          </w:rPr>
          <w:t>подп. 7.1 п. 7 ст. 129</w:t>
        </w:r>
      </w:hyperlink>
      <w:r w:rsidRPr="00501428">
        <w:rPr>
          <w:rFonts w:ascii="Times New Roman" w:hAnsi="Times New Roman" w:cs="Times New Roman"/>
          <w:sz w:val="26"/>
          <w:szCs w:val="26"/>
        </w:rPr>
        <w:t xml:space="preserve"> НК в связи с их излишним предъявлением), за исключением сумм НДС, указанных в </w:t>
      </w:r>
      <w:hyperlink r:id="rId18" w:history="1">
        <w:r w:rsidRPr="00501428">
          <w:rPr>
            <w:rFonts w:ascii="Times New Roman" w:hAnsi="Times New Roman" w:cs="Times New Roman"/>
            <w:sz w:val="26"/>
            <w:szCs w:val="26"/>
          </w:rPr>
          <w:t>подпункте 3.6 пункта 3 статьи 175</w:t>
        </w:r>
      </w:hyperlink>
      <w:r w:rsidRPr="00501428">
        <w:rPr>
          <w:rFonts w:ascii="Times New Roman" w:hAnsi="Times New Roman" w:cs="Times New Roman"/>
          <w:sz w:val="26"/>
          <w:szCs w:val="26"/>
        </w:rPr>
        <w:t xml:space="preserve"> НК.</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Учитывая изложенное, у организации, оказывающей услуги по перевозке пассажиров автомобилями-такси с использованием электронного сервиса, применяющей налог при упрощенной системе, в налоговую базу налога при упрощенной системе включается полная стоимость оказанной услуги по перевозке пассажиров (без сумм НДС, если они исчислены этой организацией по данным услугам).</w:t>
      </w:r>
    </w:p>
    <w:p w:rsidR="00CB4C81" w:rsidRPr="00501428" w:rsidRDefault="00CB4C81" w:rsidP="00501428">
      <w:pPr>
        <w:pStyle w:val="ConsPlusNormal"/>
        <w:ind w:left="-567"/>
        <w:jc w:val="both"/>
        <w:rPr>
          <w:rFonts w:ascii="Times New Roman" w:hAnsi="Times New Roman" w:cs="Times New Roman"/>
          <w:sz w:val="26"/>
          <w:szCs w:val="26"/>
        </w:rPr>
      </w:pPr>
    </w:p>
    <w:p w:rsidR="00CB4C81" w:rsidRPr="00501428" w:rsidRDefault="00CB4C81" w:rsidP="00501428">
      <w:pPr>
        <w:pStyle w:val="ConsPlusNormal"/>
        <w:ind w:left="-567"/>
        <w:jc w:val="both"/>
        <w:rPr>
          <w:rFonts w:ascii="Times New Roman" w:hAnsi="Times New Roman" w:cs="Times New Roman"/>
          <w:sz w:val="26"/>
          <w:szCs w:val="26"/>
        </w:rPr>
      </w:pPr>
      <w:r w:rsidRPr="00501428">
        <w:rPr>
          <w:rFonts w:ascii="Times New Roman" w:hAnsi="Times New Roman" w:cs="Times New Roman"/>
          <w:b/>
          <w:sz w:val="26"/>
          <w:szCs w:val="26"/>
        </w:rPr>
        <w:t>К СВЕДЕНИЮ</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В силу соглашения компания "</w:t>
      </w:r>
      <w:proofErr w:type="spellStart"/>
      <w:r w:rsidRPr="00501428">
        <w:rPr>
          <w:rFonts w:ascii="Times New Roman" w:hAnsi="Times New Roman" w:cs="Times New Roman"/>
          <w:sz w:val="26"/>
          <w:szCs w:val="26"/>
        </w:rPr>
        <w:t>Uber</w:t>
      </w:r>
      <w:proofErr w:type="spellEnd"/>
      <w:r w:rsidRPr="00501428">
        <w:rPr>
          <w:rFonts w:ascii="Times New Roman" w:hAnsi="Times New Roman" w:cs="Times New Roman"/>
          <w:sz w:val="26"/>
          <w:szCs w:val="26"/>
        </w:rPr>
        <w:t xml:space="preserve"> ML B.V." оказывает организации, заключившей это соглашение, электронные услуги, а обязанностью такой организации является оплата стоимости указанных услуг (сервисного сбора). При этом сервисный сбор рассчитывается исходя из стоимости всех поездок, оплаченных заказчиками перевозки как наличными денежными средствами, так и в безналичном порядке. Соответственно расходы в виде сервисного сбора являются затратами организации, которые она должна нести в связи с оказанием компанией "</w:t>
      </w:r>
      <w:proofErr w:type="spellStart"/>
      <w:r w:rsidRPr="00501428">
        <w:rPr>
          <w:rFonts w:ascii="Times New Roman" w:hAnsi="Times New Roman" w:cs="Times New Roman"/>
          <w:sz w:val="26"/>
          <w:szCs w:val="26"/>
        </w:rPr>
        <w:t>Uber</w:t>
      </w:r>
      <w:proofErr w:type="spellEnd"/>
      <w:r w:rsidRPr="00501428">
        <w:rPr>
          <w:rFonts w:ascii="Times New Roman" w:hAnsi="Times New Roman" w:cs="Times New Roman"/>
          <w:sz w:val="26"/>
          <w:szCs w:val="26"/>
        </w:rPr>
        <w:t xml:space="preserve"> ML B.V." электронных услуг. Сервисный сбор не уменьшает налоговую базу налога при упрощенной системе.</w:t>
      </w:r>
    </w:p>
    <w:p w:rsidR="00CB4C81" w:rsidRPr="00501428" w:rsidRDefault="00CB4C81" w:rsidP="00501428">
      <w:pPr>
        <w:pStyle w:val="ConsPlusNormal"/>
        <w:ind w:left="-567"/>
        <w:jc w:val="both"/>
        <w:rPr>
          <w:rFonts w:ascii="Times New Roman" w:hAnsi="Times New Roman" w:cs="Times New Roman"/>
          <w:sz w:val="26"/>
          <w:szCs w:val="26"/>
        </w:rPr>
      </w:pPr>
    </w:p>
    <w:p w:rsidR="00CB4C81" w:rsidRPr="00501428" w:rsidRDefault="00CB4C81" w:rsidP="00501428">
      <w:pPr>
        <w:pStyle w:val="ConsPlusNormal"/>
        <w:ind w:left="-567"/>
        <w:jc w:val="both"/>
        <w:rPr>
          <w:rFonts w:ascii="Times New Roman" w:hAnsi="Times New Roman" w:cs="Times New Roman"/>
          <w:sz w:val="26"/>
          <w:szCs w:val="26"/>
        </w:rPr>
      </w:pPr>
      <w:r w:rsidRPr="00501428">
        <w:rPr>
          <w:rFonts w:ascii="Times New Roman" w:hAnsi="Times New Roman" w:cs="Times New Roman"/>
          <w:b/>
          <w:sz w:val="26"/>
          <w:szCs w:val="26"/>
        </w:rPr>
        <w:t>НДС</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 xml:space="preserve">При реализации услуг на территории Республики Беларусь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 обязанность по исчислению и перечислению в бюджет НДС возлагается на состоящие на учете в налоговых органах Республики Беларусь организации, приобретающие данные товары (работы, услуги), имущественные права. Такие организации имеют права и несут обязанности, установленные </w:t>
      </w:r>
      <w:hyperlink r:id="rId19" w:history="1">
        <w:r w:rsidRPr="00501428">
          <w:rPr>
            <w:rFonts w:ascii="Times New Roman" w:hAnsi="Times New Roman" w:cs="Times New Roman"/>
            <w:sz w:val="26"/>
            <w:szCs w:val="26"/>
          </w:rPr>
          <w:t>статьями 21</w:t>
        </w:r>
      </w:hyperlink>
      <w:r w:rsidRPr="00501428">
        <w:rPr>
          <w:rFonts w:ascii="Times New Roman" w:hAnsi="Times New Roman" w:cs="Times New Roman"/>
          <w:sz w:val="26"/>
          <w:szCs w:val="26"/>
        </w:rPr>
        <w:t xml:space="preserve"> и </w:t>
      </w:r>
      <w:hyperlink r:id="rId20" w:history="1">
        <w:r w:rsidRPr="00501428">
          <w:rPr>
            <w:rFonts w:ascii="Times New Roman" w:hAnsi="Times New Roman" w:cs="Times New Roman"/>
            <w:sz w:val="26"/>
            <w:szCs w:val="26"/>
          </w:rPr>
          <w:t>22</w:t>
        </w:r>
      </w:hyperlink>
      <w:r w:rsidRPr="00501428">
        <w:rPr>
          <w:rFonts w:ascii="Times New Roman" w:hAnsi="Times New Roman" w:cs="Times New Roman"/>
          <w:sz w:val="26"/>
          <w:szCs w:val="26"/>
        </w:rPr>
        <w:t xml:space="preserve"> НК для плательщика налогов (</w:t>
      </w:r>
      <w:hyperlink r:id="rId21" w:history="1">
        <w:r w:rsidRPr="00501428">
          <w:rPr>
            <w:rFonts w:ascii="Times New Roman" w:hAnsi="Times New Roman" w:cs="Times New Roman"/>
            <w:sz w:val="26"/>
            <w:szCs w:val="26"/>
          </w:rPr>
          <w:t>п. 1 ст. 114</w:t>
        </w:r>
      </w:hyperlink>
      <w:r w:rsidRPr="00501428">
        <w:rPr>
          <w:rFonts w:ascii="Times New Roman" w:hAnsi="Times New Roman" w:cs="Times New Roman"/>
          <w:sz w:val="26"/>
          <w:szCs w:val="26"/>
        </w:rPr>
        <w:t xml:space="preserve"> НК).</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При этом организации при приобретении на территории Республики Беларусь услуг у иностранных организаций, не состоящих на учете в налоговых органах Республики Беларусь, обязаны исчислить и уплатить в бюджет сумму НДС независимо от того, являются ли они плательщиками НДС по своей деятельности. Сумма НДС исчисляется отдельно по каждой операции по реализации услуг (</w:t>
      </w:r>
      <w:hyperlink r:id="rId22" w:history="1">
        <w:r w:rsidRPr="00501428">
          <w:rPr>
            <w:rFonts w:ascii="Times New Roman" w:hAnsi="Times New Roman" w:cs="Times New Roman"/>
            <w:sz w:val="26"/>
            <w:szCs w:val="26"/>
          </w:rPr>
          <w:t>п. 4 ст. 128</w:t>
        </w:r>
      </w:hyperlink>
      <w:r w:rsidRPr="00501428">
        <w:rPr>
          <w:rFonts w:ascii="Times New Roman" w:hAnsi="Times New Roman" w:cs="Times New Roman"/>
          <w:sz w:val="26"/>
          <w:szCs w:val="26"/>
        </w:rPr>
        <w:t xml:space="preserve"> НК).</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Таким образом, применительно к приобретаемым электронным услугам организация, применяющая налог при упрощенной системе как с уплатой НДС, так и без такой уплаты, обязана производить исчисление и уплату НДС (</w:t>
      </w:r>
      <w:hyperlink r:id="rId23" w:history="1">
        <w:r w:rsidRPr="00501428">
          <w:rPr>
            <w:rFonts w:ascii="Times New Roman" w:hAnsi="Times New Roman" w:cs="Times New Roman"/>
            <w:sz w:val="26"/>
            <w:szCs w:val="26"/>
          </w:rPr>
          <w:t>п. 2 ст. 326</w:t>
        </w:r>
      </w:hyperlink>
      <w:r w:rsidRPr="00501428">
        <w:rPr>
          <w:rFonts w:ascii="Times New Roman" w:hAnsi="Times New Roman" w:cs="Times New Roman"/>
          <w:sz w:val="26"/>
          <w:szCs w:val="26"/>
        </w:rPr>
        <w:t xml:space="preserve"> НК). При этом налоговая база НДС определяется как стоимость электронных услуг (сумма сервисного сбора) (</w:t>
      </w:r>
      <w:hyperlink r:id="rId24" w:history="1">
        <w:r w:rsidRPr="00501428">
          <w:rPr>
            <w:rFonts w:ascii="Times New Roman" w:hAnsi="Times New Roman" w:cs="Times New Roman"/>
            <w:sz w:val="26"/>
            <w:szCs w:val="26"/>
          </w:rPr>
          <w:t>п. 39 ст. 120</w:t>
        </w:r>
      </w:hyperlink>
      <w:r w:rsidRPr="00501428">
        <w:rPr>
          <w:rFonts w:ascii="Times New Roman" w:hAnsi="Times New Roman" w:cs="Times New Roman"/>
          <w:sz w:val="26"/>
          <w:szCs w:val="26"/>
        </w:rPr>
        <w:t xml:space="preserve"> НК).</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 xml:space="preserve">Кроме того, согласно </w:t>
      </w:r>
      <w:hyperlink r:id="rId25" w:history="1">
        <w:r w:rsidRPr="00501428">
          <w:rPr>
            <w:rFonts w:ascii="Times New Roman" w:hAnsi="Times New Roman" w:cs="Times New Roman"/>
            <w:sz w:val="26"/>
            <w:szCs w:val="26"/>
          </w:rPr>
          <w:t>подпункту 1.1 пункта 1 статьи 115</w:t>
        </w:r>
      </w:hyperlink>
      <w:r w:rsidRPr="00501428">
        <w:rPr>
          <w:rFonts w:ascii="Times New Roman" w:hAnsi="Times New Roman" w:cs="Times New Roman"/>
          <w:sz w:val="26"/>
          <w:szCs w:val="26"/>
        </w:rPr>
        <w:t xml:space="preserve"> НК объектами налогообложения НДС признаются обороты по реализации товаров (работ, услуг), имущественных прав на территории Республики Беларусь. Следовательно, у организации, оказывающей услуги по перевозке пассажиров автомобилями-такси с использованием электронного сервиса и применяющей налог при упрощенной системе с </w:t>
      </w:r>
      <w:r w:rsidRPr="00501428">
        <w:rPr>
          <w:rFonts w:ascii="Times New Roman" w:hAnsi="Times New Roman" w:cs="Times New Roman"/>
          <w:sz w:val="26"/>
          <w:szCs w:val="26"/>
        </w:rPr>
        <w:lastRenderedPageBreak/>
        <w:t xml:space="preserve">уплатой НДС, оборот по реализации услуг по перевозке пассажиров автомобилями-такси с использованием электронного сервиса является объектом налогообложения НДС, а стоимость указанных услуг </w:t>
      </w:r>
      <w:r w:rsidRPr="00501428">
        <w:rPr>
          <w:rFonts w:ascii="Times New Roman" w:hAnsi="Times New Roman" w:cs="Times New Roman"/>
          <w:b/>
          <w:sz w:val="26"/>
          <w:szCs w:val="26"/>
        </w:rPr>
        <w:t>(без ее уменьшения на сумму сервисного сбора)</w:t>
      </w:r>
      <w:r w:rsidRPr="00501428">
        <w:rPr>
          <w:rFonts w:ascii="Times New Roman" w:hAnsi="Times New Roman" w:cs="Times New Roman"/>
          <w:sz w:val="26"/>
          <w:szCs w:val="26"/>
        </w:rPr>
        <w:t xml:space="preserve"> образует налоговую базу НДС в соответствии с </w:t>
      </w:r>
      <w:hyperlink r:id="rId26" w:history="1">
        <w:r w:rsidRPr="00501428">
          <w:rPr>
            <w:rFonts w:ascii="Times New Roman" w:hAnsi="Times New Roman" w:cs="Times New Roman"/>
            <w:sz w:val="26"/>
            <w:szCs w:val="26"/>
          </w:rPr>
          <w:t>пунктом 1 статьи 120</w:t>
        </w:r>
      </w:hyperlink>
      <w:r w:rsidRPr="00501428">
        <w:rPr>
          <w:rFonts w:ascii="Times New Roman" w:hAnsi="Times New Roman" w:cs="Times New Roman"/>
          <w:sz w:val="26"/>
          <w:szCs w:val="26"/>
        </w:rPr>
        <w:t xml:space="preserve"> НК.</w:t>
      </w:r>
    </w:p>
    <w:p w:rsidR="00CB4C81" w:rsidRPr="00501428" w:rsidRDefault="00CB4C81" w:rsidP="00501428">
      <w:pPr>
        <w:pStyle w:val="ConsPlusNormal"/>
        <w:ind w:left="-567"/>
        <w:jc w:val="both"/>
        <w:rPr>
          <w:rFonts w:ascii="Times New Roman" w:hAnsi="Times New Roman" w:cs="Times New Roman"/>
          <w:sz w:val="26"/>
          <w:szCs w:val="26"/>
        </w:rPr>
      </w:pPr>
    </w:p>
    <w:p w:rsidR="00CB4C81" w:rsidRPr="00501428" w:rsidRDefault="00CB4C81" w:rsidP="00501428">
      <w:pPr>
        <w:pStyle w:val="ConsPlusNormal"/>
        <w:ind w:left="-567"/>
        <w:jc w:val="both"/>
        <w:rPr>
          <w:rFonts w:ascii="Times New Roman" w:hAnsi="Times New Roman" w:cs="Times New Roman"/>
          <w:sz w:val="26"/>
          <w:szCs w:val="26"/>
        </w:rPr>
      </w:pPr>
      <w:r w:rsidRPr="00501428">
        <w:rPr>
          <w:rFonts w:ascii="Times New Roman" w:hAnsi="Times New Roman" w:cs="Times New Roman"/>
          <w:b/>
          <w:sz w:val="26"/>
          <w:szCs w:val="26"/>
        </w:rPr>
        <w:t>Налог на доходы иностранных организаций, не осуществляющих деятельность в Республике Беларусь через постоянное представительство (далее - налог на доходы)</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Иностранные организации, не осуществляющие деятельность в Республике Беларусь через постоянное представительство, но извлекающие доходы из источников в Республике Беларусь, признаются плательщиками налога на доходы (</w:t>
      </w:r>
      <w:hyperlink r:id="rId27" w:history="1">
        <w:r w:rsidRPr="00501428">
          <w:rPr>
            <w:rFonts w:ascii="Times New Roman" w:hAnsi="Times New Roman" w:cs="Times New Roman"/>
            <w:sz w:val="26"/>
            <w:szCs w:val="26"/>
          </w:rPr>
          <w:t>ст. 188</w:t>
        </w:r>
      </w:hyperlink>
      <w:r w:rsidRPr="00501428">
        <w:rPr>
          <w:rFonts w:ascii="Times New Roman" w:hAnsi="Times New Roman" w:cs="Times New Roman"/>
          <w:sz w:val="26"/>
          <w:szCs w:val="26"/>
        </w:rPr>
        <w:t xml:space="preserve"> НК).</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 xml:space="preserve">Исходя из норм </w:t>
      </w:r>
      <w:hyperlink r:id="rId28" w:history="1">
        <w:r w:rsidRPr="00501428">
          <w:rPr>
            <w:rFonts w:ascii="Times New Roman" w:hAnsi="Times New Roman" w:cs="Times New Roman"/>
            <w:sz w:val="26"/>
            <w:szCs w:val="26"/>
          </w:rPr>
          <w:t>подпункта 1.12.4 пункта 1 статьи 189</w:t>
        </w:r>
      </w:hyperlink>
      <w:r w:rsidRPr="00501428">
        <w:rPr>
          <w:rFonts w:ascii="Times New Roman" w:hAnsi="Times New Roman" w:cs="Times New Roman"/>
          <w:sz w:val="26"/>
          <w:szCs w:val="26"/>
        </w:rPr>
        <w:t xml:space="preserve"> НК доход иностранной организации в сумме сервисного сбора за электронные услуги признается объектом налогообложения налогом на доходы.</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Соответственно доход компании "</w:t>
      </w:r>
      <w:proofErr w:type="spellStart"/>
      <w:r w:rsidRPr="00501428">
        <w:rPr>
          <w:rFonts w:ascii="Times New Roman" w:hAnsi="Times New Roman" w:cs="Times New Roman"/>
          <w:sz w:val="26"/>
          <w:szCs w:val="26"/>
        </w:rPr>
        <w:t>Uber</w:t>
      </w:r>
      <w:proofErr w:type="spellEnd"/>
      <w:r w:rsidRPr="00501428">
        <w:rPr>
          <w:rFonts w:ascii="Times New Roman" w:hAnsi="Times New Roman" w:cs="Times New Roman"/>
          <w:sz w:val="26"/>
          <w:szCs w:val="26"/>
        </w:rPr>
        <w:t xml:space="preserve"> ML B.V.", получаемый за оказание электронных услуг организации, подлежит налогообложению в Республике Беларусь, если иное не установлено в международном договоре об </w:t>
      </w:r>
      <w:proofErr w:type="spellStart"/>
      <w:r w:rsidRPr="00501428">
        <w:rPr>
          <w:rFonts w:ascii="Times New Roman" w:hAnsi="Times New Roman" w:cs="Times New Roman"/>
          <w:sz w:val="26"/>
          <w:szCs w:val="26"/>
        </w:rPr>
        <w:t>избежании</w:t>
      </w:r>
      <w:proofErr w:type="spellEnd"/>
      <w:r w:rsidRPr="00501428">
        <w:rPr>
          <w:rFonts w:ascii="Times New Roman" w:hAnsi="Times New Roman" w:cs="Times New Roman"/>
          <w:sz w:val="26"/>
          <w:szCs w:val="26"/>
        </w:rPr>
        <w:t xml:space="preserve"> двойного налогообложения.</w:t>
      </w:r>
    </w:p>
    <w:p w:rsidR="00CB4C81" w:rsidRPr="00501428" w:rsidRDefault="00CB4C81" w:rsidP="00501428">
      <w:pPr>
        <w:pStyle w:val="ConsPlusNormal"/>
        <w:ind w:left="-567"/>
        <w:jc w:val="both"/>
        <w:rPr>
          <w:rFonts w:ascii="Times New Roman" w:hAnsi="Times New Roman" w:cs="Times New Roman"/>
          <w:sz w:val="26"/>
          <w:szCs w:val="26"/>
        </w:rPr>
      </w:pPr>
    </w:p>
    <w:p w:rsidR="00CB4C81" w:rsidRPr="00501428" w:rsidRDefault="00CB4C81" w:rsidP="00501428">
      <w:pPr>
        <w:pStyle w:val="ConsPlusNormal"/>
        <w:ind w:left="-567"/>
        <w:jc w:val="both"/>
        <w:rPr>
          <w:rFonts w:ascii="Times New Roman" w:hAnsi="Times New Roman" w:cs="Times New Roman"/>
          <w:sz w:val="26"/>
          <w:szCs w:val="26"/>
        </w:rPr>
      </w:pPr>
      <w:r w:rsidRPr="00501428">
        <w:rPr>
          <w:rFonts w:ascii="Times New Roman" w:hAnsi="Times New Roman" w:cs="Times New Roman"/>
          <w:b/>
          <w:sz w:val="26"/>
          <w:szCs w:val="26"/>
        </w:rPr>
        <w:t>СПРАВОЧНО</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 xml:space="preserve">Налог на доходы исчисляется и перечисляется в бюджет, в частности, юридическими лицами, начисляющими и (или) выплачивающими доход иностранной организации, не осуществляющей деятельность в Республике Беларусь через постоянное представительство. Указанные юридические лица признаются налоговыми агентами и имеют права, несут обязанности, установленные </w:t>
      </w:r>
      <w:hyperlink r:id="rId29" w:history="1">
        <w:r w:rsidRPr="00501428">
          <w:rPr>
            <w:rFonts w:ascii="Times New Roman" w:hAnsi="Times New Roman" w:cs="Times New Roman"/>
            <w:sz w:val="26"/>
            <w:szCs w:val="26"/>
          </w:rPr>
          <w:t>статьей 23</w:t>
        </w:r>
      </w:hyperlink>
      <w:r w:rsidRPr="00501428">
        <w:rPr>
          <w:rFonts w:ascii="Times New Roman" w:hAnsi="Times New Roman" w:cs="Times New Roman"/>
          <w:sz w:val="26"/>
          <w:szCs w:val="26"/>
        </w:rPr>
        <w:t xml:space="preserve"> НК.</w:t>
      </w:r>
    </w:p>
    <w:p w:rsidR="00CB4C81" w:rsidRPr="00501428" w:rsidRDefault="00CB4C81" w:rsidP="00501428">
      <w:pPr>
        <w:pStyle w:val="ConsPlusNormal"/>
        <w:ind w:left="-567"/>
        <w:jc w:val="both"/>
        <w:rPr>
          <w:rFonts w:ascii="Times New Roman" w:hAnsi="Times New Roman" w:cs="Times New Roman"/>
          <w:sz w:val="26"/>
          <w:szCs w:val="26"/>
        </w:rPr>
      </w:pPr>
    </w:p>
    <w:p w:rsidR="00CB4C81" w:rsidRPr="00501428" w:rsidRDefault="00CB4C81" w:rsidP="00501428">
      <w:pPr>
        <w:pStyle w:val="ConsPlusNormal"/>
        <w:ind w:left="-567"/>
        <w:jc w:val="both"/>
        <w:rPr>
          <w:rFonts w:ascii="Times New Roman" w:hAnsi="Times New Roman" w:cs="Times New Roman"/>
          <w:sz w:val="26"/>
          <w:szCs w:val="26"/>
        </w:rPr>
      </w:pPr>
      <w:r w:rsidRPr="00501428">
        <w:rPr>
          <w:rFonts w:ascii="Times New Roman" w:hAnsi="Times New Roman" w:cs="Times New Roman"/>
          <w:sz w:val="26"/>
          <w:szCs w:val="26"/>
        </w:rPr>
        <w:t xml:space="preserve">Положения </w:t>
      </w:r>
      <w:hyperlink r:id="rId30" w:history="1">
        <w:r w:rsidRPr="00501428">
          <w:rPr>
            <w:rFonts w:ascii="Times New Roman" w:hAnsi="Times New Roman" w:cs="Times New Roman"/>
            <w:sz w:val="26"/>
            <w:szCs w:val="26"/>
          </w:rPr>
          <w:t>статьи 7</w:t>
        </w:r>
      </w:hyperlink>
      <w:r w:rsidRPr="00501428">
        <w:rPr>
          <w:rFonts w:ascii="Times New Roman" w:hAnsi="Times New Roman" w:cs="Times New Roman"/>
          <w:sz w:val="26"/>
          <w:szCs w:val="26"/>
        </w:rPr>
        <w:t xml:space="preserve"> Соглашения между Правительством Республики Беларусь и Правительством Королевства Нидерландов об </w:t>
      </w:r>
      <w:proofErr w:type="spellStart"/>
      <w:r w:rsidRPr="00501428">
        <w:rPr>
          <w:rFonts w:ascii="Times New Roman" w:hAnsi="Times New Roman" w:cs="Times New Roman"/>
          <w:sz w:val="26"/>
          <w:szCs w:val="26"/>
        </w:rPr>
        <w:t>избежании</w:t>
      </w:r>
      <w:proofErr w:type="spellEnd"/>
      <w:r w:rsidRPr="00501428">
        <w:rPr>
          <w:rFonts w:ascii="Times New Roman" w:hAnsi="Times New Roman" w:cs="Times New Roman"/>
          <w:sz w:val="26"/>
          <w:szCs w:val="26"/>
        </w:rPr>
        <w:t xml:space="preserve"> двойного налогообложения и предотвращении уклонения от уплаты налогов в отношении налогов на доходы и имущество от 26 марта 1996 г. предусматривают налогообложение данного вида дохода в Нидерландах. Для применения указанного Соглашения компания "</w:t>
      </w:r>
      <w:proofErr w:type="spellStart"/>
      <w:r w:rsidRPr="00501428">
        <w:rPr>
          <w:rFonts w:ascii="Times New Roman" w:hAnsi="Times New Roman" w:cs="Times New Roman"/>
          <w:sz w:val="26"/>
          <w:szCs w:val="26"/>
        </w:rPr>
        <w:t>Uber</w:t>
      </w:r>
      <w:proofErr w:type="spellEnd"/>
      <w:r w:rsidRPr="00501428">
        <w:rPr>
          <w:rFonts w:ascii="Times New Roman" w:hAnsi="Times New Roman" w:cs="Times New Roman"/>
          <w:sz w:val="26"/>
          <w:szCs w:val="26"/>
        </w:rPr>
        <w:t xml:space="preserve"> ML B.V." должна представить через налогового агента подтверждение о том, что она является налоговым резидентом Нидерландов (далее - подтверждение).</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При наличии подтверждения организация, применяющая налог при упрощенной системе, не удерживает и не перечисляет в бюджет налог на доходы.</w:t>
      </w:r>
    </w:p>
    <w:p w:rsidR="00CB4C81" w:rsidRPr="00501428" w:rsidRDefault="00CB4C81" w:rsidP="00501428">
      <w:pPr>
        <w:pStyle w:val="ConsPlusNormal"/>
        <w:ind w:left="-567"/>
        <w:jc w:val="both"/>
        <w:rPr>
          <w:rFonts w:ascii="Times New Roman" w:hAnsi="Times New Roman" w:cs="Times New Roman"/>
          <w:sz w:val="26"/>
          <w:szCs w:val="26"/>
        </w:rPr>
      </w:pPr>
    </w:p>
    <w:p w:rsidR="00CB4C81" w:rsidRPr="00501428" w:rsidRDefault="00CB4C81" w:rsidP="00501428">
      <w:pPr>
        <w:pStyle w:val="ConsPlusNormal"/>
        <w:ind w:left="-567"/>
        <w:jc w:val="both"/>
        <w:rPr>
          <w:rFonts w:ascii="Times New Roman" w:hAnsi="Times New Roman" w:cs="Times New Roman"/>
          <w:sz w:val="26"/>
          <w:szCs w:val="26"/>
        </w:rPr>
      </w:pPr>
      <w:r w:rsidRPr="00501428">
        <w:rPr>
          <w:rFonts w:ascii="Times New Roman" w:hAnsi="Times New Roman" w:cs="Times New Roman"/>
          <w:b/>
          <w:sz w:val="26"/>
          <w:szCs w:val="26"/>
        </w:rPr>
        <w:t>СПРАВОЧНО</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 xml:space="preserve">Подтверждение представляется налоговым агентом в налоговый орган (по месту постановки на учет) в порядке, установленном </w:t>
      </w:r>
      <w:hyperlink r:id="rId31" w:history="1">
        <w:r w:rsidRPr="00501428">
          <w:rPr>
            <w:rFonts w:ascii="Times New Roman" w:hAnsi="Times New Roman" w:cs="Times New Roman"/>
            <w:sz w:val="26"/>
            <w:szCs w:val="26"/>
          </w:rPr>
          <w:t>статьей 194</w:t>
        </w:r>
      </w:hyperlink>
      <w:r w:rsidRPr="00501428">
        <w:rPr>
          <w:rFonts w:ascii="Times New Roman" w:hAnsi="Times New Roman" w:cs="Times New Roman"/>
          <w:sz w:val="26"/>
          <w:szCs w:val="26"/>
        </w:rPr>
        <w:t xml:space="preserve"> НК, </w:t>
      </w:r>
      <w:hyperlink r:id="rId32" w:history="1">
        <w:r w:rsidRPr="00501428">
          <w:rPr>
            <w:rFonts w:ascii="Times New Roman" w:hAnsi="Times New Roman" w:cs="Times New Roman"/>
            <w:sz w:val="26"/>
            <w:szCs w:val="26"/>
          </w:rPr>
          <w:t>Инструкцией</w:t>
        </w:r>
      </w:hyperlink>
      <w:r w:rsidRPr="00501428">
        <w:rPr>
          <w:rFonts w:ascii="Times New Roman" w:hAnsi="Times New Roman" w:cs="Times New Roman"/>
          <w:sz w:val="26"/>
          <w:szCs w:val="26"/>
        </w:rPr>
        <w:t xml:space="preserve"> о порядке представления подтверждения постоянного местонахождения иностранной организации, международной организации, утвержденной постановлением Министерства по налогам и сборам Республики Беларусь от 3 января 2019 г. N 2 "Об исчислении и уплате налогов, сборов (пошлин), иных платежей". В частности, подтверждение может быть направлено в налоговый орган в качестве приложения к налоговой декларации (расчету) по налогу на доходы.</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lastRenderedPageBreak/>
        <w:t xml:space="preserve">При наличии подтверждения в указанной </w:t>
      </w:r>
      <w:hyperlink r:id="rId33" w:history="1">
        <w:r w:rsidRPr="00501428">
          <w:rPr>
            <w:rFonts w:ascii="Times New Roman" w:hAnsi="Times New Roman" w:cs="Times New Roman"/>
            <w:sz w:val="26"/>
            <w:szCs w:val="26"/>
          </w:rPr>
          <w:t>декларации</w:t>
        </w:r>
      </w:hyperlink>
      <w:r w:rsidRPr="00501428">
        <w:rPr>
          <w:rFonts w:ascii="Times New Roman" w:hAnsi="Times New Roman" w:cs="Times New Roman"/>
          <w:sz w:val="26"/>
          <w:szCs w:val="26"/>
        </w:rPr>
        <w:t xml:space="preserve"> заполняются графы, отражающие применение положений международного договора (в частности, </w:t>
      </w:r>
      <w:hyperlink r:id="rId34" w:history="1">
        <w:r w:rsidRPr="00501428">
          <w:rPr>
            <w:rFonts w:ascii="Times New Roman" w:hAnsi="Times New Roman" w:cs="Times New Roman"/>
            <w:sz w:val="26"/>
            <w:szCs w:val="26"/>
          </w:rPr>
          <w:t>Соглашения</w:t>
        </w:r>
      </w:hyperlink>
      <w:r w:rsidRPr="00501428">
        <w:rPr>
          <w:rFonts w:ascii="Times New Roman" w:hAnsi="Times New Roman" w:cs="Times New Roman"/>
          <w:sz w:val="26"/>
          <w:szCs w:val="26"/>
        </w:rPr>
        <w:t xml:space="preserve"> между Правительством Республики Беларусь и Правительством Королевства Нидерландов об </w:t>
      </w:r>
      <w:proofErr w:type="spellStart"/>
      <w:r w:rsidRPr="00501428">
        <w:rPr>
          <w:rFonts w:ascii="Times New Roman" w:hAnsi="Times New Roman" w:cs="Times New Roman"/>
          <w:sz w:val="26"/>
          <w:szCs w:val="26"/>
        </w:rPr>
        <w:t>избежании</w:t>
      </w:r>
      <w:proofErr w:type="spellEnd"/>
      <w:r w:rsidRPr="00501428">
        <w:rPr>
          <w:rFonts w:ascii="Times New Roman" w:hAnsi="Times New Roman" w:cs="Times New Roman"/>
          <w:sz w:val="26"/>
          <w:szCs w:val="26"/>
        </w:rPr>
        <w:t xml:space="preserve"> двойного налогообложения и предотвращении уклонения от уплаты налогов в отношении налогов на доходы и имущество от 26 марта 1996 г.), в том числе указываются реквизиты подтверждения.</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При непредставлении в налоговый орган подтверждения налог на доходы перечисляется в бюджет в установленном порядке (</w:t>
      </w:r>
      <w:hyperlink r:id="rId35" w:history="1">
        <w:r w:rsidRPr="00501428">
          <w:rPr>
            <w:rFonts w:ascii="Times New Roman" w:hAnsi="Times New Roman" w:cs="Times New Roman"/>
            <w:sz w:val="26"/>
            <w:szCs w:val="26"/>
          </w:rPr>
          <w:t>ч. 11 п. 1 ст. 194</w:t>
        </w:r>
      </w:hyperlink>
      <w:r w:rsidRPr="00501428">
        <w:rPr>
          <w:rFonts w:ascii="Times New Roman" w:hAnsi="Times New Roman" w:cs="Times New Roman"/>
          <w:sz w:val="26"/>
          <w:szCs w:val="26"/>
        </w:rPr>
        <w:t xml:space="preserve"> НК).</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Указанная декларация подлежит представлению в срок до 20-го числа месяца, следующего за истекшим налоговым периодом (т.е. кварталом), в котором возник объект налогообложения, и представляется в том числе в случае применения освобождения от налога на доходы согласно положениям международного договора. Указанная декларация заполняется за налоговый период без нарастающего итога с начала года;</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b/>
          <w:sz w:val="26"/>
          <w:szCs w:val="26"/>
        </w:rPr>
        <w:t>применительно к оказываемым информационным и рекламным услугам</w:t>
      </w:r>
    </w:p>
    <w:p w:rsidR="00CB4C81" w:rsidRPr="00501428" w:rsidRDefault="00CB4C81" w:rsidP="00501428">
      <w:pPr>
        <w:pStyle w:val="ConsPlusNormal"/>
        <w:ind w:left="-567"/>
        <w:jc w:val="both"/>
        <w:rPr>
          <w:rFonts w:ascii="Times New Roman" w:hAnsi="Times New Roman" w:cs="Times New Roman"/>
          <w:sz w:val="26"/>
          <w:szCs w:val="26"/>
        </w:rPr>
      </w:pPr>
    </w:p>
    <w:p w:rsidR="00CB4C81" w:rsidRPr="00501428" w:rsidRDefault="00CB4C81" w:rsidP="00501428">
      <w:pPr>
        <w:pStyle w:val="ConsPlusNormal"/>
        <w:ind w:left="-567"/>
        <w:jc w:val="both"/>
        <w:rPr>
          <w:rFonts w:ascii="Times New Roman" w:hAnsi="Times New Roman" w:cs="Times New Roman"/>
          <w:sz w:val="26"/>
          <w:szCs w:val="26"/>
        </w:rPr>
      </w:pPr>
      <w:r w:rsidRPr="00501428">
        <w:rPr>
          <w:rFonts w:ascii="Times New Roman" w:hAnsi="Times New Roman" w:cs="Times New Roman"/>
          <w:sz w:val="26"/>
          <w:szCs w:val="26"/>
        </w:rPr>
        <w:t>У организации, применяющей налог при упрощенной системе, в налоговую базу налога при упрощенной системе включается стоимость оказанных ею компании "</w:t>
      </w:r>
      <w:proofErr w:type="spellStart"/>
      <w:r w:rsidRPr="00501428">
        <w:rPr>
          <w:rFonts w:ascii="Times New Roman" w:hAnsi="Times New Roman" w:cs="Times New Roman"/>
          <w:sz w:val="26"/>
          <w:szCs w:val="26"/>
        </w:rPr>
        <w:t>Uber</w:t>
      </w:r>
      <w:proofErr w:type="spellEnd"/>
      <w:r w:rsidRPr="00501428">
        <w:rPr>
          <w:rFonts w:ascii="Times New Roman" w:hAnsi="Times New Roman" w:cs="Times New Roman"/>
          <w:sz w:val="26"/>
          <w:szCs w:val="26"/>
        </w:rPr>
        <w:t xml:space="preserve"> ML B.V." информационных и рекламных услуг (</w:t>
      </w:r>
      <w:hyperlink r:id="rId36" w:history="1">
        <w:r w:rsidRPr="00501428">
          <w:rPr>
            <w:rFonts w:ascii="Times New Roman" w:hAnsi="Times New Roman" w:cs="Times New Roman"/>
            <w:sz w:val="26"/>
            <w:szCs w:val="26"/>
          </w:rPr>
          <w:t>п. 1 ст. 328</w:t>
        </w:r>
      </w:hyperlink>
      <w:r w:rsidRPr="00501428">
        <w:rPr>
          <w:rFonts w:ascii="Times New Roman" w:hAnsi="Times New Roman" w:cs="Times New Roman"/>
          <w:sz w:val="26"/>
          <w:szCs w:val="26"/>
        </w:rPr>
        <w:t xml:space="preserve"> НК).</w:t>
      </w:r>
    </w:p>
    <w:p w:rsidR="00CB4C81" w:rsidRPr="00501428" w:rsidRDefault="00CB4C81" w:rsidP="00501428">
      <w:pPr>
        <w:pStyle w:val="ConsPlusNormal"/>
        <w:spacing w:before="220"/>
        <w:ind w:left="-567"/>
        <w:jc w:val="both"/>
        <w:rPr>
          <w:rFonts w:ascii="Times New Roman" w:hAnsi="Times New Roman" w:cs="Times New Roman"/>
          <w:sz w:val="26"/>
          <w:szCs w:val="26"/>
        </w:rPr>
      </w:pPr>
      <w:r w:rsidRPr="00501428">
        <w:rPr>
          <w:rFonts w:ascii="Times New Roman" w:hAnsi="Times New Roman" w:cs="Times New Roman"/>
          <w:sz w:val="26"/>
          <w:szCs w:val="26"/>
        </w:rPr>
        <w:t>Что касается НДС, то у организации, применяющей налог при упрощенной системе с уплатой НДС, при реализации информационно-рекламных услуг иностранной организации - компании "</w:t>
      </w:r>
      <w:proofErr w:type="spellStart"/>
      <w:r w:rsidRPr="00501428">
        <w:rPr>
          <w:rFonts w:ascii="Times New Roman" w:hAnsi="Times New Roman" w:cs="Times New Roman"/>
          <w:sz w:val="26"/>
          <w:szCs w:val="26"/>
        </w:rPr>
        <w:t>Uber</w:t>
      </w:r>
      <w:proofErr w:type="spellEnd"/>
      <w:r w:rsidRPr="00501428">
        <w:rPr>
          <w:rFonts w:ascii="Times New Roman" w:hAnsi="Times New Roman" w:cs="Times New Roman"/>
          <w:sz w:val="26"/>
          <w:szCs w:val="26"/>
        </w:rPr>
        <w:t xml:space="preserve"> ML B.V.", не осуществляющей деятельность в Республике Беларусь через постоянное представительство и не состоящей в связи с этим на учете в налоговых органах Республики Беларусь, объект налогообложения НДС не возникает, поскольку местом реализации данных услуг Республика Беларусь не признается (</w:t>
      </w:r>
      <w:hyperlink r:id="rId37" w:history="1">
        <w:r w:rsidRPr="00501428">
          <w:rPr>
            <w:rFonts w:ascii="Times New Roman" w:hAnsi="Times New Roman" w:cs="Times New Roman"/>
            <w:sz w:val="26"/>
            <w:szCs w:val="26"/>
          </w:rPr>
          <w:t>подп. 1.1 п. 1 ст. 115</w:t>
        </w:r>
      </w:hyperlink>
      <w:r w:rsidRPr="00501428">
        <w:rPr>
          <w:rFonts w:ascii="Times New Roman" w:hAnsi="Times New Roman" w:cs="Times New Roman"/>
          <w:sz w:val="26"/>
          <w:szCs w:val="26"/>
        </w:rPr>
        <w:t xml:space="preserve">, </w:t>
      </w:r>
      <w:hyperlink r:id="rId38" w:history="1">
        <w:r w:rsidRPr="00501428">
          <w:rPr>
            <w:rFonts w:ascii="Times New Roman" w:hAnsi="Times New Roman" w:cs="Times New Roman"/>
            <w:sz w:val="26"/>
            <w:szCs w:val="26"/>
          </w:rPr>
          <w:t>подп. 1.4 п. 1 ст. 117</w:t>
        </w:r>
      </w:hyperlink>
      <w:r w:rsidRPr="00501428">
        <w:rPr>
          <w:rFonts w:ascii="Times New Roman" w:hAnsi="Times New Roman" w:cs="Times New Roman"/>
          <w:sz w:val="26"/>
          <w:szCs w:val="26"/>
        </w:rPr>
        <w:t xml:space="preserve"> НК).</w:t>
      </w:r>
    </w:p>
    <w:bookmarkEnd w:id="0"/>
    <w:p w:rsidR="00CB4C81" w:rsidRPr="00501428" w:rsidRDefault="00CB4C81" w:rsidP="00501428">
      <w:pPr>
        <w:pStyle w:val="ConsPlusNormal"/>
        <w:ind w:left="-567"/>
        <w:rPr>
          <w:rFonts w:ascii="Times New Roman" w:hAnsi="Times New Roman" w:cs="Times New Roman"/>
          <w:sz w:val="26"/>
          <w:szCs w:val="26"/>
        </w:rPr>
      </w:pPr>
    </w:p>
    <w:sectPr w:rsidR="00CB4C81" w:rsidRPr="00501428" w:rsidSect="00A87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C81"/>
    <w:rsid w:val="00383EE3"/>
    <w:rsid w:val="00501428"/>
    <w:rsid w:val="007D2633"/>
    <w:rsid w:val="00867663"/>
    <w:rsid w:val="00CB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4C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4C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4C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4C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6DAA680253F076FD0A2EA616C9A25D3672607298383E0C316B49DD92C87503D7BEF1A5680C0E68C423E949AACD997A0B12507D86075A3689BD91ECFERFWDG" TargetMode="External"/><Relationship Id="rId13" Type="http://schemas.openxmlformats.org/officeDocument/2006/relationships/hyperlink" Target="consultantplus://offline/ref=9D6DAA680253F076FD0A2EA616C9A25D3672607298383009336F48DD92C87503D7BEF1A5680C0E68C427EA47A9C4997A0B12507D86075A3689BD91ECFERFWDG" TargetMode="External"/><Relationship Id="rId18" Type="http://schemas.openxmlformats.org/officeDocument/2006/relationships/hyperlink" Target="consultantplus://offline/ref=9D6DAA680253F076FD0A2EA616C9A25D3672607298383009336F48DD92C87503D7BEF1A5680C0E68C427E940ADC7997A0B12507D86075A3689BD91ECFERFWDG" TargetMode="External"/><Relationship Id="rId26" Type="http://schemas.openxmlformats.org/officeDocument/2006/relationships/hyperlink" Target="consultantplus://offline/ref=9D6DAA680253F076FD0A2EA616C9A25D3672607298383009336F48DD92C87503D7BEF1A5680C0E68C420E141ADC1997A0B12507D86075A3689BD91ECFERFWD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D6DAA680253F076FD0A2EA616C9A25D3672607298383009336F48DD92C87503D7BEF1A5680C0E68C420EE45A2CD997A0B12507D86075A3689BD91ECFERFWDG" TargetMode="External"/><Relationship Id="rId34" Type="http://schemas.openxmlformats.org/officeDocument/2006/relationships/hyperlink" Target="consultantplus://offline/ref=9D6DAA680253F076FD0A2EA616C9A25D36726072983A3E01306D428098C02C0FD5B9FEFA7F0B4764C523E941A8CFC67F1E030871851B443F9EA193EERFWCG" TargetMode="External"/><Relationship Id="rId7" Type="http://schemas.openxmlformats.org/officeDocument/2006/relationships/hyperlink" Target="consultantplus://offline/ref=9D6DAA680253F076FD0A2EA616C9A25D3672607298383D0F346D4EDD92C87503D7BEF1A5680C0E68C423E941AAC6997A0B12507D86075A3689BD91ECFERFWDG" TargetMode="External"/><Relationship Id="rId12" Type="http://schemas.openxmlformats.org/officeDocument/2006/relationships/hyperlink" Target="consultantplus://offline/ref=9D6DAA680253F076FD0A2EA616C9A25D367260729838310934664DDD92C87503D7BEF1A5680C0E68C423E940AFC2997A0B12507D86075A3689BD91ECFERFWDG" TargetMode="External"/><Relationship Id="rId17" Type="http://schemas.openxmlformats.org/officeDocument/2006/relationships/hyperlink" Target="consultantplus://offline/ref=9D6DAA680253F076FD0A2EA616C9A25D3672607298383009336F48DD92C87503D7BEF1A5680C0E68C420E147AEC3997A0B12507D86075A3689BD91ECFERFWDG" TargetMode="External"/><Relationship Id="rId25" Type="http://schemas.openxmlformats.org/officeDocument/2006/relationships/hyperlink" Target="consultantplus://offline/ref=9D6DAA680253F076FD0A2EA616C9A25D3672607298383009336F48DD92C87503D7BEF1A5680C0E68C420EE45A3CD997A0B12507D86075A3689BD91ECFERFWDG" TargetMode="External"/><Relationship Id="rId33" Type="http://schemas.openxmlformats.org/officeDocument/2006/relationships/hyperlink" Target="consultantplus://offline/ref=9D6DAA680253F076FD0A2EA616C9A25D3672607298383000316B4BDD92C87503D7BEF1A5680C0E68C423EB41AACC997A0B12507D86075A3689BD91ECFERFWDG" TargetMode="External"/><Relationship Id="rId38" Type="http://schemas.openxmlformats.org/officeDocument/2006/relationships/hyperlink" Target="consultantplus://offline/ref=9D6DAA680253F076FD0A2EA616C9A25D3672607298383009336F48DD92C87503D7BEF1A5680C0E68C420EE47AFC5997A0B12507D86075A3689BD91ECFERFWDG" TargetMode="External"/><Relationship Id="rId2" Type="http://schemas.openxmlformats.org/officeDocument/2006/relationships/settings" Target="settings.xml"/><Relationship Id="rId16" Type="http://schemas.openxmlformats.org/officeDocument/2006/relationships/hyperlink" Target="consultantplus://offline/ref=9D6DAA680253F076FD0A2EA616C9A25D3672607298383009336F48DD92C87503D7BEF1A5680C0E68C427EA47ADC3997A0B12507D86075A3689BD91ECFERFWDG" TargetMode="External"/><Relationship Id="rId20" Type="http://schemas.openxmlformats.org/officeDocument/2006/relationships/hyperlink" Target="consultantplus://offline/ref=9D6DAA680253F076FD0A2EA616C9A25D3672607298383009336F49DD92C87503D7BEF1A5680C0E68C423EA43A3C7997A0B12507D86075A3689BD91ECFERFWDG" TargetMode="External"/><Relationship Id="rId29" Type="http://schemas.openxmlformats.org/officeDocument/2006/relationships/hyperlink" Target="consultantplus://offline/ref=9D6DAA680253F076FD0A2EA616C9A25D3672607298383009336F49DD92C87503D7BEF1A5680C0E68C423EA42AEC7997A0B12507D86075A3689BD91ECFERFWDG"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D6DAA680253F076FD0A2EA616C9A25D3672607298383E0C316B49DD92C87503D7BEF1A5680C0E68C423E949AACD997A0B12507D86075A3689BD91ECFERFWDG" TargetMode="External"/><Relationship Id="rId11" Type="http://schemas.openxmlformats.org/officeDocument/2006/relationships/hyperlink" Target="consultantplus://offline/ref=9D6DAA680253F076FD0A2EA616C9A25D3672607298383E0C316B49DD92C87503D7BEF1A5680C0E68C423EB41AEC4997A0B12507D86075A3689BD91ECFERFWDG" TargetMode="External"/><Relationship Id="rId24" Type="http://schemas.openxmlformats.org/officeDocument/2006/relationships/hyperlink" Target="consultantplus://offline/ref=9D6DAA680253F076FD0A2EA616C9A25D3672607298383009336F48DD92C87503D7BEF1A5680C0E68C420E143A8C6997A0B12507D86075A3689BD91ECFERFWDG" TargetMode="External"/><Relationship Id="rId32" Type="http://schemas.openxmlformats.org/officeDocument/2006/relationships/hyperlink" Target="consultantplus://offline/ref=9D6DAA680253F076FD0A2EA616C9A25D3672607298383000316B4BDD92C87503D7BEF1A5680C0E68C423E047A2C4997A0B12507D86075A3689BD91ECFERFWDG" TargetMode="External"/><Relationship Id="rId37" Type="http://schemas.openxmlformats.org/officeDocument/2006/relationships/hyperlink" Target="consultantplus://offline/ref=9D6DAA680253F076FD0A2EA616C9A25D3672607298383009336F48DD92C87503D7BEF1A5680C0E68C420EE45A3CD997A0B12507D86075A3689BD91ECFERFWDG" TargetMode="External"/><Relationship Id="rId40" Type="http://schemas.openxmlformats.org/officeDocument/2006/relationships/theme" Target="theme/theme1.xml"/><Relationship Id="rId5" Type="http://schemas.openxmlformats.org/officeDocument/2006/relationships/hyperlink" Target="consultantplus://offline/ref=9D6DAA680253F076FD0A2EA616C9A25D3672607298383E0A3F664FDD92C87503D7BEF1A5680C0E68C423E941AAC7997A0B12507D86075A3689BD91ECFERFWDG" TargetMode="External"/><Relationship Id="rId15" Type="http://schemas.openxmlformats.org/officeDocument/2006/relationships/hyperlink" Target="consultantplus://offline/ref=9D6DAA680253F076FD0A2EA616C9A25D3672607298383009336F48DD92C87503D7BEF1A5680C0E68C427EA47A9C0997A0B12507D86075A3689BD91ECFERFWDG" TargetMode="External"/><Relationship Id="rId23" Type="http://schemas.openxmlformats.org/officeDocument/2006/relationships/hyperlink" Target="consultantplus://offline/ref=9D6DAA680253F076FD0A2EA616C9A25D3672607298383009336F48DD92C87503D7BEF1A5680C0E68C427EA44ACCC997A0B12507D86075A3689BD91ECFERFWDG" TargetMode="External"/><Relationship Id="rId28" Type="http://schemas.openxmlformats.org/officeDocument/2006/relationships/hyperlink" Target="consultantplus://offline/ref=9D6DAA680253F076FD0A2EA616C9A25D3672607298383009336F48DD92C87503D7BEF1A5680C0E68C427E947ABC4997A0B12507D86075A3689BD91ECFERFWDG" TargetMode="External"/><Relationship Id="rId36" Type="http://schemas.openxmlformats.org/officeDocument/2006/relationships/hyperlink" Target="consultantplus://offline/ref=9D6DAA680253F076FD0A2EA616C9A25D3672607298383009336F48DD92C87503D7BEF1A5680C0E68C427EA47A9C5997A0B12507D86075A3689BD91ECFERFWDG" TargetMode="External"/><Relationship Id="rId10" Type="http://schemas.openxmlformats.org/officeDocument/2006/relationships/hyperlink" Target="consultantplus://offline/ref=9D6DAA680253F076FD0A2EA616C9A25D3672607298383E0C316B49DD92C87503D7BEF1A5680C0E68C423E842AEC4997A0B12507D86075A3689BD91ECFERFWDG" TargetMode="External"/><Relationship Id="rId19" Type="http://schemas.openxmlformats.org/officeDocument/2006/relationships/hyperlink" Target="consultantplus://offline/ref=9D6DAA680253F076FD0A2EA616C9A25D3672607298383009336F49DD92C87503D7BEF1A5680C0E68C423EA43ADC6997A0B12507D86075A3689BD91ECFERFWDG" TargetMode="External"/><Relationship Id="rId31" Type="http://schemas.openxmlformats.org/officeDocument/2006/relationships/hyperlink" Target="consultantplus://offline/ref=9D6DAA680253F076FD0A2EA616C9A25D3672607298383009336F48DD92C87503D7BEF1A5680C0E68C427E946A9C2997A0B12507D86075A3689BD91ECFERFWDG" TargetMode="External"/><Relationship Id="rId4" Type="http://schemas.openxmlformats.org/officeDocument/2006/relationships/hyperlink" Target="consultantplus://offline/ref=9D6DAA680253F076FD0A2EA616C9A25D3672607298383D0F346D4EDD92C87503D7BEF1A5680C0E68C423E941AAC6997A0B12507D86075A3689BD91ECFERFWDG" TargetMode="External"/><Relationship Id="rId9" Type="http://schemas.openxmlformats.org/officeDocument/2006/relationships/hyperlink" Target="consultantplus://offline/ref=9D6DAA680253F076FD0A2EA616C9A25D3672607298383D0F346D4EDD92C87503D7BEF1A5680C0E68C423E945AEC3997A0B12507D86075A3689BD91ECFERFWDG" TargetMode="External"/><Relationship Id="rId14" Type="http://schemas.openxmlformats.org/officeDocument/2006/relationships/hyperlink" Target="consultantplus://offline/ref=9D6DAA680253F076FD0A2EA616C9A25D3672607298383009336F48DD92C87503D7BEF1A5680C0E68C427EA47A9C4997A0B12507D86075A3689BD91ECFERFWDG" TargetMode="External"/><Relationship Id="rId22" Type="http://schemas.openxmlformats.org/officeDocument/2006/relationships/hyperlink" Target="consultantplus://offline/ref=9D6DAA680253F076FD0A2EA616C9A25D3672607298383009336F48DD92C87503D7BEF1A5680C0E68C420E147ABC5997A0B12507D86075A3689BD91ECFERFWDG" TargetMode="External"/><Relationship Id="rId27" Type="http://schemas.openxmlformats.org/officeDocument/2006/relationships/hyperlink" Target="consultantplus://offline/ref=9D6DAA680253F076FD0A2EA616C9A25D3672607298383009336F48DD92C87503D7BEF1A5680C0E68C427E944A2C4997A0B12507D86075A3689BD91ECFERFWDG" TargetMode="External"/><Relationship Id="rId30" Type="http://schemas.openxmlformats.org/officeDocument/2006/relationships/hyperlink" Target="consultantplus://offline/ref=9D6DAA680253F076FD0A2EA616C9A25D36726072983A3E01306D428098C02C0FD5B9FEFA7F0B4764C523E946A2CFC67F1E030871851B443F9EA193EERFWCG" TargetMode="External"/><Relationship Id="rId35" Type="http://schemas.openxmlformats.org/officeDocument/2006/relationships/hyperlink" Target="consultantplus://offline/ref=9D6DAA680253F076FD0A2EA616C9A25D3672607298383009336F48DD92C87503D7BEF1A5680C0E68C427E946AECD997A0B12507D86075A3689BD91ECFERF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3253</Words>
  <Characters>18544</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DG Win&amp;Soft</Company>
  <LinksUpToDate>false</LinksUpToDate>
  <CharactersWithSpaces>21754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Попко Татьяна Николаевна</dc:creator>
  <cp:lastModifiedBy>Admin</cp:lastModifiedBy>
  <cp:revision>2</cp:revision>
  <dcterms:created xsi:type="dcterms:W3CDTF">2020-09-16T12:08:00Z</dcterms:created>
  <dcterms:modified xsi:type="dcterms:W3CDTF">2020-09-16T12:08:00Z</dcterms:modified>
</cp:coreProperties>
</file>