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E7" w:rsidRPr="006068DA" w:rsidRDefault="004600E7" w:rsidP="006068DA">
      <w:pPr>
        <w:pStyle w:val="ConsPlusTitle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sz w:val="26"/>
          <w:szCs w:val="26"/>
        </w:rPr>
        <w:t>ФЕРМЕРСКИЕ ХОЗЯЙСТВА:</w:t>
      </w:r>
    </w:p>
    <w:p w:rsidR="004600E7" w:rsidRPr="006068DA" w:rsidRDefault="004600E7" w:rsidP="006068DA">
      <w:pPr>
        <w:pStyle w:val="ConsPlusTitle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sz w:val="26"/>
          <w:szCs w:val="26"/>
        </w:rPr>
        <w:t>ПРЕФЕРЕНЦИИ ПО РЕСУРСНЫМ ПЛАТЕЖАМ</w:t>
      </w:r>
    </w:p>
    <w:p w:rsidR="004600E7" w:rsidRPr="006068DA" w:rsidRDefault="004600E7" w:rsidP="006068DA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600E7" w:rsidRPr="006068DA" w:rsidRDefault="004600E7" w:rsidP="006068DA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sz w:val="26"/>
          <w:szCs w:val="26"/>
        </w:rPr>
        <w:t>Высокая востребованность сельскохозяйственной продукции на потребительском рынке, несложная процедура регистрации, всесторонняя поддержка государства привлекают к созданию крестьянских (фермерских) хозяйств внимание все большего числа предприимчивых людей.</w:t>
      </w:r>
    </w:p>
    <w:p w:rsidR="004600E7" w:rsidRPr="006068DA" w:rsidRDefault="004600E7" w:rsidP="006068DA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sz w:val="26"/>
          <w:szCs w:val="26"/>
        </w:rPr>
        <w:t xml:space="preserve">Основным документом, регламентирующим деятельность крестьянских (фермерских) хозяйств, является </w:t>
      </w:r>
      <w:hyperlink r:id="rId4" w:history="1">
        <w:r w:rsidRPr="006068DA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6068DA">
        <w:rPr>
          <w:rFonts w:ascii="Times New Roman" w:hAnsi="Times New Roman" w:cs="Times New Roman"/>
          <w:sz w:val="26"/>
          <w:szCs w:val="26"/>
        </w:rPr>
        <w:t xml:space="preserve"> Республики Беларусь от 18 февраля 1991 г N 611-XII "О крестьянском (фермерском) хозяйстве".</w:t>
      </w:r>
    </w:p>
    <w:p w:rsidR="004600E7" w:rsidRPr="006068DA" w:rsidRDefault="004600E7" w:rsidP="006068DA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sz w:val="26"/>
          <w:szCs w:val="26"/>
        </w:rPr>
        <w:t xml:space="preserve">Так, согласно </w:t>
      </w:r>
      <w:hyperlink r:id="rId5" w:history="1">
        <w:r w:rsidRPr="006068DA">
          <w:rPr>
            <w:rFonts w:ascii="Times New Roman" w:hAnsi="Times New Roman" w:cs="Times New Roman"/>
            <w:sz w:val="26"/>
            <w:szCs w:val="26"/>
          </w:rPr>
          <w:t>пункту 1 статьи 1</w:t>
        </w:r>
      </w:hyperlink>
      <w:r w:rsidRPr="006068DA">
        <w:rPr>
          <w:rFonts w:ascii="Times New Roman" w:hAnsi="Times New Roman" w:cs="Times New Roman"/>
          <w:sz w:val="26"/>
          <w:szCs w:val="26"/>
        </w:rPr>
        <w:t xml:space="preserve"> указанного Закона крестьянским (фермерским) хозяйством признается коммерческая организация, созданная одним гражданином (членами одной семьи), внесшим (внесшими) имущественные вклады, для осуществления предпринимательской деятельности по производству сельскохозяйственной продукции, а также по ее переработке, хранению, транспортировке и реализации, основанной на его (их) личном трудовом участии и использовании земельного участка, предоставленного для этих целей в соответствии с законодательством об охране и использовании земель (далее - фермерское хозяйство).</w:t>
      </w:r>
    </w:p>
    <w:p w:rsidR="004600E7" w:rsidRPr="006068DA" w:rsidRDefault="004600E7" w:rsidP="006068DA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sz w:val="26"/>
          <w:szCs w:val="26"/>
        </w:rPr>
        <w:t>Кроме информации о новациях в сфере производства сельскохозяйственной продукции, рынках сбыта и конкуренции актуальным вопросом для фермерских хозяйств по-прежнему является порядок налогообложения.</w:t>
      </w:r>
    </w:p>
    <w:p w:rsidR="004600E7" w:rsidRPr="006068DA" w:rsidRDefault="004600E7" w:rsidP="006068DA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sz w:val="26"/>
          <w:szCs w:val="26"/>
        </w:rPr>
        <w:t>В данном материале рассмотрим только отдельные моменты по налогообложению, в частности, льготы по ресурсным платежам, к которым относятся налог на недвижимость и земельный налог.</w:t>
      </w:r>
    </w:p>
    <w:p w:rsidR="004600E7" w:rsidRPr="006068DA" w:rsidRDefault="004600E7" w:rsidP="006068DA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sz w:val="26"/>
          <w:szCs w:val="26"/>
        </w:rPr>
        <w:t>Фермерским хозяйствам предоставлено право применять:</w:t>
      </w:r>
    </w:p>
    <w:p w:rsidR="004600E7" w:rsidRPr="006068DA" w:rsidRDefault="004600E7" w:rsidP="006068DA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i/>
          <w:sz w:val="26"/>
          <w:szCs w:val="26"/>
        </w:rPr>
        <w:t>-</w:t>
      </w:r>
      <w:r w:rsidRPr="006068DA">
        <w:rPr>
          <w:rFonts w:ascii="Times New Roman" w:hAnsi="Times New Roman" w:cs="Times New Roman"/>
          <w:sz w:val="26"/>
          <w:szCs w:val="26"/>
        </w:rPr>
        <w:t xml:space="preserve"> общий порядок налогообложения;</w:t>
      </w:r>
    </w:p>
    <w:p w:rsidR="004600E7" w:rsidRPr="006068DA" w:rsidRDefault="004600E7" w:rsidP="006068DA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sz w:val="26"/>
          <w:szCs w:val="26"/>
        </w:rPr>
        <w:t>или</w:t>
      </w:r>
    </w:p>
    <w:p w:rsidR="004600E7" w:rsidRPr="006068DA" w:rsidRDefault="004600E7" w:rsidP="006068DA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i/>
          <w:sz w:val="26"/>
          <w:szCs w:val="26"/>
        </w:rPr>
        <w:t>-</w:t>
      </w:r>
      <w:r w:rsidRPr="006068DA">
        <w:rPr>
          <w:rFonts w:ascii="Times New Roman" w:hAnsi="Times New Roman" w:cs="Times New Roman"/>
          <w:sz w:val="26"/>
          <w:szCs w:val="26"/>
        </w:rPr>
        <w:t xml:space="preserve"> налог при упрощенной системе налогообложения (далее - налог при УСН),</w:t>
      </w:r>
    </w:p>
    <w:p w:rsidR="004600E7" w:rsidRPr="006068DA" w:rsidRDefault="004600E7" w:rsidP="006068DA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sz w:val="26"/>
          <w:szCs w:val="26"/>
        </w:rPr>
        <w:t>или</w:t>
      </w:r>
    </w:p>
    <w:p w:rsidR="004600E7" w:rsidRPr="006068DA" w:rsidRDefault="004600E7" w:rsidP="006068DA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i/>
          <w:sz w:val="26"/>
          <w:szCs w:val="26"/>
        </w:rPr>
        <w:t>-</w:t>
      </w:r>
      <w:r w:rsidRPr="006068DA">
        <w:rPr>
          <w:rFonts w:ascii="Times New Roman" w:hAnsi="Times New Roman" w:cs="Times New Roman"/>
          <w:sz w:val="26"/>
          <w:szCs w:val="26"/>
        </w:rPr>
        <w:t xml:space="preserve"> единый налог для производителей сельскохозяйственной продукции (далее - единый налог).</w:t>
      </w:r>
    </w:p>
    <w:p w:rsidR="004600E7" w:rsidRPr="006068DA" w:rsidRDefault="004600E7" w:rsidP="006068DA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sz w:val="26"/>
          <w:szCs w:val="26"/>
        </w:rPr>
        <w:t>Порядок налогообложения фермерских хозяйств установлен Налоговым кодексом Республики Беларусь (далее - НК).</w:t>
      </w:r>
    </w:p>
    <w:p w:rsidR="004600E7" w:rsidRPr="006068DA" w:rsidRDefault="004600E7" w:rsidP="006068DA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6" w:history="1">
        <w:r w:rsidRPr="006068DA">
          <w:rPr>
            <w:rFonts w:ascii="Times New Roman" w:hAnsi="Times New Roman" w:cs="Times New Roman"/>
            <w:sz w:val="26"/>
            <w:szCs w:val="26"/>
          </w:rPr>
          <w:t>пункту 1 статьи 384</w:t>
        </w:r>
      </w:hyperlink>
      <w:r w:rsidRPr="006068DA">
        <w:rPr>
          <w:rFonts w:ascii="Times New Roman" w:hAnsi="Times New Roman" w:cs="Times New Roman"/>
          <w:sz w:val="26"/>
          <w:szCs w:val="26"/>
        </w:rPr>
        <w:t xml:space="preserve"> НК вновь созданные фермерские хозяйства в течение трех лет со дня их государственной регистрации освобождаются от налогов, сборов (пошлин), установленных НК, в части деятельности по производству продукции растениеводства (кроме цветов и декоративных растений), животноводства (кроме пушного звероводства), рыбоводства и пчеловодства.</w:t>
      </w:r>
    </w:p>
    <w:p w:rsidR="004600E7" w:rsidRPr="006068DA" w:rsidRDefault="004600E7" w:rsidP="006068DA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sz w:val="26"/>
          <w:szCs w:val="26"/>
        </w:rPr>
        <w:t xml:space="preserve">Данная норма означает, что льготы по ресурсным платежам можно применить только в </w:t>
      </w:r>
      <w:r w:rsidRPr="006068DA">
        <w:rPr>
          <w:rFonts w:ascii="Times New Roman" w:hAnsi="Times New Roman" w:cs="Times New Roman"/>
          <w:sz w:val="26"/>
          <w:szCs w:val="26"/>
        </w:rPr>
        <w:lastRenderedPageBreak/>
        <w:t>отношении указанной деятельности и в течение трех лет со дня государственной регистрации.</w:t>
      </w:r>
    </w:p>
    <w:p w:rsidR="004600E7" w:rsidRPr="006068DA" w:rsidRDefault="004600E7" w:rsidP="006068DA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4600E7" w:rsidRPr="006068DA" w:rsidRDefault="004600E7" w:rsidP="006068DA">
      <w:pPr>
        <w:pStyle w:val="ConsPlusNormal"/>
        <w:ind w:left="-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sz w:val="26"/>
          <w:szCs w:val="26"/>
        </w:rPr>
        <w:t>ОБЩИЙ ПОРЯДОК НАЛОГООБЛОЖЕНИЯ</w:t>
      </w:r>
    </w:p>
    <w:p w:rsidR="004600E7" w:rsidRPr="006068DA" w:rsidRDefault="004600E7" w:rsidP="006068DA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4600E7" w:rsidRPr="006068DA" w:rsidRDefault="004600E7" w:rsidP="006068DA">
      <w:pPr>
        <w:pStyle w:val="ConsPlusNormal"/>
        <w:ind w:left="-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b/>
          <w:sz w:val="26"/>
          <w:szCs w:val="26"/>
        </w:rPr>
        <w:t>ЗЕМЕЛЬНЫЙ НАЛОГ</w:t>
      </w:r>
    </w:p>
    <w:p w:rsidR="004600E7" w:rsidRPr="006068DA" w:rsidRDefault="004600E7" w:rsidP="006068DA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sz w:val="26"/>
          <w:szCs w:val="26"/>
        </w:rPr>
        <w:t>В случае если земельные участки предоставлены физическому лицу для ведения фермерского хозяйства, плательщиком земельного налога признается фермерское хозяйство (</w:t>
      </w:r>
      <w:hyperlink r:id="rId7" w:history="1">
        <w:r w:rsidRPr="006068DA">
          <w:rPr>
            <w:rFonts w:ascii="Times New Roman" w:hAnsi="Times New Roman" w:cs="Times New Roman"/>
            <w:sz w:val="26"/>
            <w:szCs w:val="26"/>
          </w:rPr>
          <w:t>п. 2 ст. 237</w:t>
        </w:r>
      </w:hyperlink>
      <w:r w:rsidRPr="006068DA">
        <w:rPr>
          <w:rFonts w:ascii="Times New Roman" w:hAnsi="Times New Roman" w:cs="Times New Roman"/>
          <w:sz w:val="26"/>
          <w:szCs w:val="26"/>
        </w:rPr>
        <w:t xml:space="preserve"> НК).</w:t>
      </w:r>
    </w:p>
    <w:p w:rsidR="004600E7" w:rsidRPr="006068DA" w:rsidRDefault="004600E7" w:rsidP="006068DA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8" w:history="1">
        <w:r w:rsidRPr="006068DA">
          <w:rPr>
            <w:rFonts w:ascii="Times New Roman" w:hAnsi="Times New Roman" w:cs="Times New Roman"/>
            <w:sz w:val="26"/>
            <w:szCs w:val="26"/>
          </w:rPr>
          <w:t>подпункту 1.12 пункта 1 статьи 239</w:t>
        </w:r>
      </w:hyperlink>
      <w:r w:rsidRPr="006068DA">
        <w:rPr>
          <w:rFonts w:ascii="Times New Roman" w:hAnsi="Times New Roman" w:cs="Times New Roman"/>
          <w:sz w:val="26"/>
          <w:szCs w:val="26"/>
        </w:rPr>
        <w:t xml:space="preserve"> НК освобождаются от земельного налога у плательщиков-организаций земли сельскохозяйственного назначения, земли других категорий земель, предоставленные для ведения сельского хозяйства, подвергшиеся радиоактивному загрязнению, на которых введены ограничения по ведению сельского хозяйства, а также земли, на которых расположены захоронения радиоактивных отходов, загрязненных радионуклидами в результате катастрофы на Чернобыльской АЭС, а также иных отходов, продуктов, материалов и других веществ, загрязненных радионуклидами в результате катастрофы на Чернобыльской АЭС.</w:t>
      </w:r>
    </w:p>
    <w:p w:rsidR="004600E7" w:rsidRPr="006068DA" w:rsidRDefault="004600E7" w:rsidP="006068DA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4600E7" w:rsidRPr="006068DA" w:rsidRDefault="004600E7" w:rsidP="006068DA">
      <w:pPr>
        <w:pStyle w:val="ConsPlusNormal"/>
        <w:ind w:left="-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b/>
          <w:sz w:val="26"/>
          <w:szCs w:val="26"/>
        </w:rPr>
        <w:t>НАЛОГ НА НЕДВИЖИМОСТЬ</w:t>
      </w:r>
    </w:p>
    <w:p w:rsidR="004600E7" w:rsidRPr="006068DA" w:rsidRDefault="004600E7" w:rsidP="006068DA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sz w:val="26"/>
          <w:szCs w:val="26"/>
        </w:rPr>
        <w:t>Освобождаются от налога на недвижимость у плательщиков-организаций капитальные строения (здания, сооружения), их части сельскохозяйственного назначения, используемые (предназначенные для использования) организациями для производства продукции растениеводства, животноводства, рыбоводства и пчеловодства (</w:t>
      </w:r>
      <w:hyperlink r:id="rId9" w:history="1">
        <w:r w:rsidRPr="006068DA">
          <w:rPr>
            <w:rFonts w:ascii="Times New Roman" w:hAnsi="Times New Roman" w:cs="Times New Roman"/>
            <w:sz w:val="26"/>
            <w:szCs w:val="26"/>
          </w:rPr>
          <w:t>подп. 1.11 п. 1 ст. 228</w:t>
        </w:r>
      </w:hyperlink>
      <w:r w:rsidRPr="006068DA">
        <w:rPr>
          <w:rFonts w:ascii="Times New Roman" w:hAnsi="Times New Roman" w:cs="Times New Roman"/>
          <w:sz w:val="26"/>
          <w:szCs w:val="26"/>
        </w:rPr>
        <w:t xml:space="preserve"> НК).</w:t>
      </w:r>
    </w:p>
    <w:p w:rsidR="004600E7" w:rsidRPr="006068DA" w:rsidRDefault="004600E7" w:rsidP="006068DA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sz w:val="26"/>
          <w:szCs w:val="26"/>
        </w:rPr>
        <w:t>Необходимо отметить, что для применения данной льготы необязательно, чтобы указанные капитальные строения были прямо задействованы в процессе производства сельскохозяйственной продукции и на постоянной основе. Следовательно, освобождению от налога на недвижимость подлежат капитальные строения, прямо или опосредованно участвующие у плательщиков в процессе производства данной продукции, в том числе используемые сезонно.</w:t>
      </w:r>
    </w:p>
    <w:p w:rsidR="004600E7" w:rsidRPr="006068DA" w:rsidRDefault="004600E7" w:rsidP="006068DA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4600E7" w:rsidRPr="006068DA" w:rsidRDefault="004600E7" w:rsidP="006068DA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b/>
          <w:sz w:val="26"/>
          <w:szCs w:val="26"/>
        </w:rPr>
        <w:t>Пример</w:t>
      </w:r>
    </w:p>
    <w:p w:rsidR="004600E7" w:rsidRPr="006068DA" w:rsidRDefault="004600E7" w:rsidP="006068DA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sz w:val="26"/>
          <w:szCs w:val="26"/>
        </w:rPr>
        <w:t>В собственности фермерского хозяйства, являющегося производителем продукции растениеводства, имеется склад для хранения семян, гараж для хранения техники (тракторов), а также капитальное строение, не используемое в данном производстве, в котором происходит распиловка древесины.</w:t>
      </w:r>
    </w:p>
    <w:p w:rsidR="004600E7" w:rsidRPr="006068DA" w:rsidRDefault="004600E7" w:rsidP="006068DA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sz w:val="26"/>
          <w:szCs w:val="26"/>
        </w:rPr>
        <w:t>Фермерское хозяйство вправе применить льготу по налогу на недвижимость только по складу и гаражу.</w:t>
      </w:r>
    </w:p>
    <w:p w:rsidR="004600E7" w:rsidRPr="006068DA" w:rsidRDefault="004600E7" w:rsidP="006068DA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4600E7" w:rsidRPr="006068DA" w:rsidRDefault="004600E7" w:rsidP="006068DA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b/>
          <w:sz w:val="26"/>
          <w:szCs w:val="26"/>
        </w:rPr>
        <w:t>ОБРАЩАЕМ ВНИМАНИЕ!</w:t>
      </w:r>
    </w:p>
    <w:p w:rsidR="004600E7" w:rsidRPr="006068DA" w:rsidRDefault="004600E7" w:rsidP="006068DA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sz w:val="26"/>
          <w:szCs w:val="26"/>
        </w:rPr>
        <w:t xml:space="preserve">В случае сдачи в аренду, иное возмездное или безвозмездное пользование капитальных строений (зданий, сооружений), их частей, освобожденных от налога на недвижимость, право на применение льгот по налогу на недвижимость в отношении таких капитальных </w:t>
      </w:r>
      <w:r w:rsidRPr="006068DA">
        <w:rPr>
          <w:rFonts w:ascii="Times New Roman" w:hAnsi="Times New Roman" w:cs="Times New Roman"/>
          <w:sz w:val="26"/>
          <w:szCs w:val="26"/>
        </w:rPr>
        <w:lastRenderedPageBreak/>
        <w:t xml:space="preserve">строений (зданий, сооружений), их частей, за исключением освобождения в соответствии с </w:t>
      </w:r>
      <w:hyperlink r:id="rId10" w:history="1">
        <w:r w:rsidRPr="006068DA">
          <w:rPr>
            <w:rFonts w:ascii="Times New Roman" w:hAnsi="Times New Roman" w:cs="Times New Roman"/>
            <w:sz w:val="26"/>
            <w:szCs w:val="26"/>
          </w:rPr>
          <w:t>подпунктом 1.1 пункта 1 статьи 228</w:t>
        </w:r>
      </w:hyperlink>
      <w:r w:rsidRPr="006068DA">
        <w:rPr>
          <w:rFonts w:ascii="Times New Roman" w:hAnsi="Times New Roman" w:cs="Times New Roman"/>
          <w:sz w:val="26"/>
          <w:szCs w:val="26"/>
        </w:rPr>
        <w:t xml:space="preserve"> НК, утрачивается (</w:t>
      </w:r>
      <w:hyperlink r:id="rId11" w:history="1">
        <w:r w:rsidRPr="006068DA">
          <w:rPr>
            <w:rFonts w:ascii="Times New Roman" w:hAnsi="Times New Roman" w:cs="Times New Roman"/>
            <w:sz w:val="26"/>
            <w:szCs w:val="26"/>
          </w:rPr>
          <w:t>п. 2 ст. 228</w:t>
        </w:r>
      </w:hyperlink>
      <w:r w:rsidRPr="006068DA">
        <w:rPr>
          <w:rFonts w:ascii="Times New Roman" w:hAnsi="Times New Roman" w:cs="Times New Roman"/>
          <w:sz w:val="26"/>
          <w:szCs w:val="26"/>
        </w:rPr>
        <w:t xml:space="preserve"> НК).</w:t>
      </w:r>
    </w:p>
    <w:p w:rsidR="004600E7" w:rsidRPr="006068DA" w:rsidRDefault="004600E7" w:rsidP="006068DA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4600E7" w:rsidRPr="006068DA" w:rsidRDefault="004600E7" w:rsidP="006068DA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b/>
          <w:sz w:val="26"/>
          <w:szCs w:val="26"/>
        </w:rPr>
        <w:t>Пример</w:t>
      </w:r>
    </w:p>
    <w:p w:rsidR="004600E7" w:rsidRPr="006068DA" w:rsidRDefault="004600E7" w:rsidP="006068DA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sz w:val="26"/>
          <w:szCs w:val="26"/>
        </w:rPr>
        <w:t>Фермерское хозяйство, основным видом деятельности которого является выращивание ягод, имеет в собственности административно-бытовой комплекс, в котором располагаются бухгалтерия и иные службы. Часть указанного комплекса сдается в аренду индивидуальному предпринимателю.</w:t>
      </w:r>
    </w:p>
    <w:p w:rsidR="004600E7" w:rsidRPr="006068DA" w:rsidRDefault="004600E7" w:rsidP="006068DA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sz w:val="26"/>
          <w:szCs w:val="26"/>
        </w:rPr>
        <w:t>Учитывая, что административно-бытовой комплекс опосредованно используется в производстве продукции растениеводства, фермерское хозяйство может воспользоваться льготой по налогу на недвижимость.</w:t>
      </w:r>
    </w:p>
    <w:p w:rsidR="004600E7" w:rsidRPr="006068DA" w:rsidRDefault="004600E7" w:rsidP="006068DA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sz w:val="26"/>
          <w:szCs w:val="26"/>
        </w:rPr>
        <w:t xml:space="preserve">В случае сдачи в аренду части здания индивидуальному предпринимателю освобождение от налога, предусмотренное </w:t>
      </w:r>
      <w:hyperlink r:id="rId12" w:history="1">
        <w:r w:rsidRPr="006068DA">
          <w:rPr>
            <w:rFonts w:ascii="Times New Roman" w:hAnsi="Times New Roman" w:cs="Times New Roman"/>
            <w:sz w:val="26"/>
            <w:szCs w:val="26"/>
          </w:rPr>
          <w:t>подпунктом 1.11 пункта 1 статьи 228</w:t>
        </w:r>
      </w:hyperlink>
      <w:r w:rsidRPr="006068DA">
        <w:rPr>
          <w:rFonts w:ascii="Times New Roman" w:hAnsi="Times New Roman" w:cs="Times New Roman"/>
          <w:sz w:val="26"/>
          <w:szCs w:val="26"/>
        </w:rPr>
        <w:t xml:space="preserve"> НК, в отношении сдаваемой в аренду части здания утрачивается.</w:t>
      </w:r>
    </w:p>
    <w:p w:rsidR="004600E7" w:rsidRPr="006068DA" w:rsidRDefault="004600E7" w:rsidP="006068DA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4600E7" w:rsidRPr="006068DA" w:rsidRDefault="004600E7" w:rsidP="006068DA">
      <w:pPr>
        <w:pStyle w:val="ConsPlusNormal"/>
        <w:ind w:left="-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sz w:val="26"/>
          <w:szCs w:val="26"/>
        </w:rPr>
        <w:t>ОСОБЫЕ РЕЖИМЫ НАЛОГООБЛОЖЕНИЯ</w:t>
      </w:r>
    </w:p>
    <w:p w:rsidR="004600E7" w:rsidRPr="006068DA" w:rsidRDefault="004600E7" w:rsidP="006068DA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4600E7" w:rsidRPr="006068DA" w:rsidRDefault="004600E7" w:rsidP="006068DA">
      <w:pPr>
        <w:pStyle w:val="ConsPlusNormal"/>
        <w:ind w:left="-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b/>
          <w:sz w:val="26"/>
          <w:szCs w:val="26"/>
        </w:rPr>
        <w:t>НАЛОГ ПРИ УСН</w:t>
      </w:r>
    </w:p>
    <w:p w:rsidR="004600E7" w:rsidRPr="006068DA" w:rsidRDefault="004600E7" w:rsidP="006068DA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sz w:val="26"/>
          <w:szCs w:val="26"/>
        </w:rPr>
        <w:t xml:space="preserve">Налог при УСН - особый режим налогообложения, который согласно </w:t>
      </w:r>
      <w:hyperlink r:id="rId13" w:history="1">
        <w:r w:rsidRPr="006068DA">
          <w:rPr>
            <w:rFonts w:ascii="Times New Roman" w:hAnsi="Times New Roman" w:cs="Times New Roman"/>
            <w:sz w:val="26"/>
            <w:szCs w:val="26"/>
          </w:rPr>
          <w:t>подпункту 1.1 пункта 1 статьи 326</w:t>
        </w:r>
      </w:hyperlink>
      <w:r w:rsidRPr="006068DA">
        <w:rPr>
          <w:rFonts w:ascii="Times New Roman" w:hAnsi="Times New Roman" w:cs="Times New Roman"/>
          <w:sz w:val="26"/>
          <w:szCs w:val="26"/>
        </w:rPr>
        <w:t xml:space="preserve"> НК при определенных условиях заменяет налог на прибыль, налог на добавленную стоимость, экологический налог, налог на недвижимость и сбор с заготовителей.</w:t>
      </w:r>
    </w:p>
    <w:p w:rsidR="004600E7" w:rsidRPr="006068DA" w:rsidRDefault="004600E7" w:rsidP="006068DA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4600E7" w:rsidRPr="006068DA" w:rsidRDefault="004600E7" w:rsidP="006068DA">
      <w:pPr>
        <w:pStyle w:val="ConsPlusNormal"/>
        <w:ind w:left="-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b/>
          <w:sz w:val="26"/>
          <w:szCs w:val="26"/>
        </w:rPr>
        <w:t>НАЛОГ НА НЕДВИЖИМОСТЬ</w:t>
      </w:r>
    </w:p>
    <w:p w:rsidR="004600E7" w:rsidRPr="006068DA" w:rsidRDefault="004600E7" w:rsidP="006068DA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4" w:history="1">
        <w:r w:rsidRPr="006068DA">
          <w:rPr>
            <w:rFonts w:ascii="Times New Roman" w:hAnsi="Times New Roman" w:cs="Times New Roman"/>
            <w:sz w:val="26"/>
            <w:szCs w:val="26"/>
          </w:rPr>
          <w:t>подпунктом 1.1.3 пункта 1 статьи 326</w:t>
        </w:r>
      </w:hyperlink>
      <w:r w:rsidRPr="006068DA">
        <w:rPr>
          <w:rFonts w:ascii="Times New Roman" w:hAnsi="Times New Roman" w:cs="Times New Roman"/>
          <w:sz w:val="26"/>
          <w:szCs w:val="26"/>
        </w:rPr>
        <w:t xml:space="preserve"> НК для организаций, применяющих налог при УСН, общий порядок исчисления и уплаты налога на недвижимость сохраняется:</w:t>
      </w:r>
    </w:p>
    <w:p w:rsidR="004600E7" w:rsidRPr="006068DA" w:rsidRDefault="004600E7" w:rsidP="006068DA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sz w:val="26"/>
          <w:szCs w:val="26"/>
        </w:rPr>
        <w:t>- по капитальным строениям (зданиям, сооружениям), их частям, сданным в аренду (переданным в финансовую аренду (лизинг)), предоставленным в иное возмездное или безвозмездное пользование;</w:t>
      </w:r>
    </w:p>
    <w:p w:rsidR="004600E7" w:rsidRPr="006068DA" w:rsidRDefault="004600E7" w:rsidP="006068DA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sz w:val="26"/>
          <w:szCs w:val="26"/>
        </w:rPr>
        <w:t xml:space="preserve">- по всем объектам налогообложения этим налогом организациями, у которых общая площадь капитальных строений (зданий, сооружений), их частей, находящихся в собственности, хозяйственном ведении, оперативном управлении, а также в пользовании в случаях, указанных в части </w:t>
      </w:r>
      <w:hyperlink r:id="rId15" w:history="1">
        <w:r w:rsidRPr="006068DA">
          <w:rPr>
            <w:rFonts w:ascii="Times New Roman" w:hAnsi="Times New Roman" w:cs="Times New Roman"/>
            <w:sz w:val="26"/>
            <w:szCs w:val="26"/>
          </w:rPr>
          <w:t>первой пункта 1</w:t>
        </w:r>
      </w:hyperlink>
      <w:r w:rsidRPr="006068D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6" w:history="1">
        <w:r w:rsidRPr="006068DA">
          <w:rPr>
            <w:rFonts w:ascii="Times New Roman" w:hAnsi="Times New Roman" w:cs="Times New Roman"/>
            <w:sz w:val="26"/>
            <w:szCs w:val="26"/>
          </w:rPr>
          <w:t>пункте 4 статьи 226</w:t>
        </w:r>
      </w:hyperlink>
      <w:r w:rsidRPr="006068DA">
        <w:rPr>
          <w:rFonts w:ascii="Times New Roman" w:hAnsi="Times New Roman" w:cs="Times New Roman"/>
          <w:sz w:val="26"/>
          <w:szCs w:val="26"/>
        </w:rPr>
        <w:t xml:space="preserve"> НК, и капитальных строений (зданий, сооружений), их частей, указанных как объект налогообложения налогом на недвижимость в </w:t>
      </w:r>
      <w:hyperlink r:id="rId17" w:history="1">
        <w:r w:rsidRPr="006068DA">
          <w:rPr>
            <w:rFonts w:ascii="Times New Roman" w:hAnsi="Times New Roman" w:cs="Times New Roman"/>
            <w:sz w:val="26"/>
            <w:szCs w:val="26"/>
          </w:rPr>
          <w:t>подпункте 1.5 пункта 1 статьи 227</w:t>
        </w:r>
      </w:hyperlink>
      <w:r w:rsidRPr="006068DA">
        <w:rPr>
          <w:rFonts w:ascii="Times New Roman" w:hAnsi="Times New Roman" w:cs="Times New Roman"/>
          <w:sz w:val="26"/>
          <w:szCs w:val="26"/>
        </w:rPr>
        <w:t xml:space="preserve"> НК, превышает 1 000 кв. м.</w:t>
      </w:r>
    </w:p>
    <w:p w:rsidR="004600E7" w:rsidRPr="006068DA" w:rsidRDefault="004600E7" w:rsidP="006068DA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sz w:val="26"/>
          <w:szCs w:val="26"/>
        </w:rPr>
        <w:t>Указанный порядок распространяется в том числе и на фермерские хозяйства.</w:t>
      </w:r>
    </w:p>
    <w:p w:rsidR="004600E7" w:rsidRPr="006068DA" w:rsidRDefault="004600E7" w:rsidP="006068DA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sz w:val="26"/>
          <w:szCs w:val="26"/>
        </w:rPr>
        <w:t>Законодательство не содержит льготы по налогу на недвижимость, установленные исключительно для фермерских хозяйств, применяющих налог при УСН.</w:t>
      </w:r>
    </w:p>
    <w:p w:rsidR="004600E7" w:rsidRPr="006068DA" w:rsidRDefault="004600E7" w:rsidP="006068DA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4600E7" w:rsidRPr="006068DA" w:rsidRDefault="004600E7" w:rsidP="006068DA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b/>
          <w:sz w:val="26"/>
          <w:szCs w:val="26"/>
        </w:rPr>
        <w:t>Пример</w:t>
      </w:r>
    </w:p>
    <w:p w:rsidR="004600E7" w:rsidRPr="006068DA" w:rsidRDefault="004600E7" w:rsidP="006068DA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sz w:val="26"/>
          <w:szCs w:val="26"/>
        </w:rPr>
        <w:lastRenderedPageBreak/>
        <w:t>Фермерскому хозяйству, созданному в марте 2016 г. и применяющему налог при УСН, на праве собственности принадлежит административно-бытовой корпус площадью 950 кв. м. Иных объектов недвижимости у фермерского хозяйства не имеется.</w:t>
      </w:r>
    </w:p>
    <w:p w:rsidR="004600E7" w:rsidRPr="006068DA" w:rsidRDefault="004600E7" w:rsidP="006068DA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sz w:val="26"/>
          <w:szCs w:val="26"/>
        </w:rPr>
        <w:t>Фермерское хозяйство не является плательщиком налога на недвижимость.</w:t>
      </w:r>
    </w:p>
    <w:p w:rsidR="004600E7" w:rsidRPr="006068DA" w:rsidRDefault="004600E7" w:rsidP="006068DA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sz w:val="26"/>
          <w:szCs w:val="26"/>
        </w:rPr>
        <w:t>В то же время в случае сдачи в аренду части административно-бытового корпуса фермерское хозяйство будет являться плательщиком налога на недвижимость в части капитального строения, сданного в аренду.</w:t>
      </w:r>
    </w:p>
    <w:p w:rsidR="004600E7" w:rsidRPr="006068DA" w:rsidRDefault="004600E7" w:rsidP="006068DA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4600E7" w:rsidRPr="006068DA" w:rsidRDefault="004600E7" w:rsidP="006068DA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b/>
          <w:sz w:val="26"/>
          <w:szCs w:val="26"/>
        </w:rPr>
        <w:t>Пример</w:t>
      </w:r>
    </w:p>
    <w:p w:rsidR="004600E7" w:rsidRPr="006068DA" w:rsidRDefault="004600E7" w:rsidP="006068DA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sz w:val="26"/>
          <w:szCs w:val="26"/>
        </w:rPr>
        <w:t>Фермерское хозяйство создано в январе 2015 г. и с даты государственной регистрации применяет налог при УСН. В собственности у фермерского хозяйства находятся здания склада для хранения овощей (площадью 2 700 кв. м) и гаража для грузовых автомобилей (площадью 350 кв. м).</w:t>
      </w:r>
    </w:p>
    <w:p w:rsidR="004600E7" w:rsidRPr="006068DA" w:rsidRDefault="004600E7" w:rsidP="006068DA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sz w:val="26"/>
          <w:szCs w:val="26"/>
        </w:rPr>
        <w:t>Так как общая площадь зданий превышает 1 000 кв. м (2 700 + 350 = 3 050), фермерское хозяйство, применяющее налог при УСН, признается плательщиком налога на недвижимость.</w:t>
      </w:r>
    </w:p>
    <w:p w:rsidR="004600E7" w:rsidRPr="006068DA" w:rsidRDefault="004600E7" w:rsidP="006068DA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sz w:val="26"/>
          <w:szCs w:val="26"/>
        </w:rPr>
        <w:t xml:space="preserve">В то же время фермерское хозяйство, являющееся плательщиком налога при УСН, вправе воспользоваться льготой по налогу на недвижимость, установленной </w:t>
      </w:r>
      <w:hyperlink r:id="rId18" w:history="1">
        <w:r w:rsidRPr="006068DA">
          <w:rPr>
            <w:rFonts w:ascii="Times New Roman" w:hAnsi="Times New Roman" w:cs="Times New Roman"/>
            <w:sz w:val="26"/>
            <w:szCs w:val="26"/>
          </w:rPr>
          <w:t>подпунктом 1.11 пункта 1 статьи 228</w:t>
        </w:r>
      </w:hyperlink>
      <w:r w:rsidRPr="006068DA">
        <w:rPr>
          <w:rFonts w:ascii="Times New Roman" w:hAnsi="Times New Roman" w:cs="Times New Roman"/>
          <w:sz w:val="26"/>
          <w:szCs w:val="26"/>
        </w:rPr>
        <w:t xml:space="preserve"> НК, согласно которому освобождаются от налога на недвижимость у плательщиков-организаций капитальные строения (здания, сооружения), их части сельскохозяйственного назначения, используемые (предназначенные для использования) организациями для производства продукции растениеводства, животноводства, рыбоводства и пчеловодства.</w:t>
      </w:r>
    </w:p>
    <w:p w:rsidR="004600E7" w:rsidRPr="006068DA" w:rsidRDefault="004600E7" w:rsidP="006068DA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4600E7" w:rsidRPr="006068DA" w:rsidRDefault="004600E7" w:rsidP="006068DA">
      <w:pPr>
        <w:pStyle w:val="ConsPlusNormal"/>
        <w:ind w:left="-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b/>
          <w:sz w:val="26"/>
          <w:szCs w:val="26"/>
        </w:rPr>
        <w:t>ЗЕМЕЛЬНЫЙ НАЛОГ</w:t>
      </w:r>
    </w:p>
    <w:p w:rsidR="004600E7" w:rsidRPr="006068DA" w:rsidRDefault="004600E7" w:rsidP="006068DA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sz w:val="26"/>
          <w:szCs w:val="26"/>
        </w:rPr>
        <w:t>При применении фермерским хозяйством налога при УСН земельный налог исчисляется и уплачивается в общеустановленном порядке.</w:t>
      </w:r>
    </w:p>
    <w:p w:rsidR="004600E7" w:rsidRPr="006068DA" w:rsidRDefault="004600E7" w:rsidP="006068DA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sz w:val="26"/>
          <w:szCs w:val="26"/>
        </w:rPr>
        <w:t xml:space="preserve">Вместе с тем фермерское хозяйство, являющееся плательщиком налога при УСН, вправе воспользоваться льготой по земельному налогу, предусмотренной </w:t>
      </w:r>
      <w:hyperlink r:id="rId19" w:history="1">
        <w:r w:rsidRPr="006068DA">
          <w:rPr>
            <w:rFonts w:ascii="Times New Roman" w:hAnsi="Times New Roman" w:cs="Times New Roman"/>
            <w:sz w:val="26"/>
            <w:szCs w:val="26"/>
          </w:rPr>
          <w:t>подпунктом 1.28 пункта 1 статьи 239</w:t>
        </w:r>
      </w:hyperlink>
      <w:r w:rsidRPr="006068DA">
        <w:rPr>
          <w:rFonts w:ascii="Times New Roman" w:hAnsi="Times New Roman" w:cs="Times New Roman"/>
          <w:sz w:val="26"/>
          <w:szCs w:val="26"/>
        </w:rPr>
        <w:t xml:space="preserve"> НК, согласно которому освобождаются от земельного налога у плательщиков-организаций сельскохозяйственные земли сельскохозяйственного назначения (пахотные земли, залежные земли, земли под постоянными культурами, луговые земли) плательщиков налога при УСН.</w:t>
      </w:r>
    </w:p>
    <w:p w:rsidR="004600E7" w:rsidRPr="006068DA" w:rsidRDefault="004600E7" w:rsidP="006068DA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4600E7" w:rsidRPr="006068DA" w:rsidRDefault="004600E7" w:rsidP="006068DA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b/>
          <w:sz w:val="26"/>
          <w:szCs w:val="26"/>
        </w:rPr>
        <w:t>СПРАВОЧНО</w:t>
      </w:r>
    </w:p>
    <w:p w:rsidR="004600E7" w:rsidRPr="006068DA" w:rsidRDefault="004600E7" w:rsidP="006068DA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sz w:val="26"/>
          <w:szCs w:val="26"/>
        </w:rPr>
        <w:t xml:space="preserve">Льгота, предусмотренная </w:t>
      </w:r>
      <w:hyperlink r:id="rId20" w:history="1">
        <w:r w:rsidRPr="006068DA">
          <w:rPr>
            <w:rFonts w:ascii="Times New Roman" w:hAnsi="Times New Roman" w:cs="Times New Roman"/>
            <w:sz w:val="26"/>
            <w:szCs w:val="26"/>
          </w:rPr>
          <w:t>подпунктом 1.28 пункта 1 статьи 239</w:t>
        </w:r>
      </w:hyperlink>
      <w:r w:rsidRPr="006068DA">
        <w:rPr>
          <w:rFonts w:ascii="Times New Roman" w:hAnsi="Times New Roman" w:cs="Times New Roman"/>
          <w:sz w:val="26"/>
          <w:szCs w:val="26"/>
        </w:rPr>
        <w:t xml:space="preserve"> НК, применяется крестьянскими хозяйствами независимо от положений </w:t>
      </w:r>
      <w:hyperlink r:id="rId21" w:history="1">
        <w:r w:rsidRPr="006068DA">
          <w:rPr>
            <w:rFonts w:ascii="Times New Roman" w:hAnsi="Times New Roman" w:cs="Times New Roman"/>
            <w:sz w:val="26"/>
            <w:szCs w:val="26"/>
          </w:rPr>
          <w:t>подпункта 2.1 пункта 2 статьи 239</w:t>
        </w:r>
      </w:hyperlink>
      <w:r w:rsidRPr="006068DA">
        <w:rPr>
          <w:rFonts w:ascii="Times New Roman" w:hAnsi="Times New Roman" w:cs="Times New Roman"/>
          <w:sz w:val="26"/>
          <w:szCs w:val="26"/>
        </w:rPr>
        <w:t xml:space="preserve"> НК.</w:t>
      </w:r>
    </w:p>
    <w:p w:rsidR="004600E7" w:rsidRPr="006068DA" w:rsidRDefault="004600E7" w:rsidP="006068DA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4600E7" w:rsidRPr="006068DA" w:rsidRDefault="004600E7" w:rsidP="006068DA">
      <w:pPr>
        <w:pStyle w:val="ConsPlusNormal"/>
        <w:ind w:left="-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b/>
          <w:sz w:val="26"/>
          <w:szCs w:val="26"/>
        </w:rPr>
        <w:t>ЕДИНЫЙ НАЛОГ</w:t>
      </w:r>
    </w:p>
    <w:p w:rsidR="004600E7" w:rsidRPr="006068DA" w:rsidRDefault="004600E7" w:rsidP="006068DA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sz w:val="26"/>
          <w:szCs w:val="26"/>
        </w:rPr>
        <w:t>Единый налог также является особым режимом налогообложения.</w:t>
      </w:r>
    </w:p>
    <w:p w:rsidR="004600E7" w:rsidRPr="006068DA" w:rsidRDefault="004600E7" w:rsidP="006068DA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sz w:val="26"/>
          <w:szCs w:val="26"/>
        </w:rPr>
        <w:lastRenderedPageBreak/>
        <w:t>Единый налог заменяет для плательщиков налог на недвижимость и земельный налог.</w:t>
      </w:r>
    </w:p>
    <w:p w:rsidR="004600E7" w:rsidRPr="006068DA" w:rsidRDefault="004600E7" w:rsidP="006068DA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sz w:val="26"/>
          <w:szCs w:val="26"/>
        </w:rPr>
        <w:t xml:space="preserve">Следует отметить, что основным критерием применения организацией единого налога является соблюдение процентной доли выручки от реализации произведенной ею сельскохозяйственной продукции, продукции первичной переработки льна и выручки от реализации продукции, изготовленной этой организацией из произведенной ею сельскохозяйственной продукции, в части, приходящейся на такую сельскохозяйственную продукцию, в общей выручке организации (далее - процентная доля). Указанная процентная доля должна быть не менее 50%. Данная норма содержится в </w:t>
      </w:r>
      <w:hyperlink r:id="rId22" w:history="1">
        <w:r w:rsidRPr="006068DA">
          <w:rPr>
            <w:rFonts w:ascii="Times New Roman" w:hAnsi="Times New Roman" w:cs="Times New Roman"/>
            <w:sz w:val="26"/>
            <w:szCs w:val="26"/>
          </w:rPr>
          <w:t>пункте 1 статьи 347</w:t>
        </w:r>
      </w:hyperlink>
      <w:r w:rsidRPr="006068DA">
        <w:rPr>
          <w:rFonts w:ascii="Times New Roman" w:hAnsi="Times New Roman" w:cs="Times New Roman"/>
          <w:sz w:val="26"/>
          <w:szCs w:val="26"/>
        </w:rPr>
        <w:t xml:space="preserve"> НК.</w:t>
      </w:r>
    </w:p>
    <w:p w:rsidR="004600E7" w:rsidRPr="006068DA" w:rsidRDefault="004600E7" w:rsidP="006068DA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4600E7" w:rsidRPr="006068DA" w:rsidRDefault="004600E7" w:rsidP="006068DA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b/>
          <w:sz w:val="26"/>
          <w:szCs w:val="26"/>
        </w:rPr>
        <w:t>СПРАВОЧНО</w:t>
      </w:r>
    </w:p>
    <w:p w:rsidR="004600E7" w:rsidRPr="006068DA" w:rsidRDefault="004600E7" w:rsidP="006068DA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sz w:val="26"/>
          <w:szCs w:val="26"/>
        </w:rPr>
        <w:t xml:space="preserve">В целях единого налога под сельскохозяйственной продукцией понимается продукция, указанная в </w:t>
      </w:r>
      <w:hyperlink r:id="rId23" w:history="1">
        <w:r w:rsidRPr="006068DA">
          <w:rPr>
            <w:rFonts w:ascii="Times New Roman" w:hAnsi="Times New Roman" w:cs="Times New Roman"/>
            <w:sz w:val="26"/>
            <w:szCs w:val="26"/>
          </w:rPr>
          <w:t>подпункте 7.1 пункта 7 статьи 347</w:t>
        </w:r>
      </w:hyperlink>
      <w:r w:rsidRPr="006068DA">
        <w:rPr>
          <w:rFonts w:ascii="Times New Roman" w:hAnsi="Times New Roman" w:cs="Times New Roman"/>
          <w:sz w:val="26"/>
          <w:szCs w:val="26"/>
        </w:rPr>
        <w:t xml:space="preserve"> НК.</w:t>
      </w:r>
    </w:p>
    <w:p w:rsidR="004600E7" w:rsidRPr="006068DA" w:rsidRDefault="004600E7" w:rsidP="006068DA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4600E7" w:rsidRPr="006068DA" w:rsidRDefault="004600E7" w:rsidP="006068DA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b/>
          <w:sz w:val="26"/>
          <w:szCs w:val="26"/>
        </w:rPr>
        <w:t>ОБРАЩАЕМ ВНИМАНИЕ!</w:t>
      </w:r>
    </w:p>
    <w:p w:rsidR="004600E7" w:rsidRPr="006068DA" w:rsidRDefault="004600E7" w:rsidP="006068DA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sz w:val="26"/>
          <w:szCs w:val="26"/>
        </w:rPr>
        <w:t xml:space="preserve">При несоответствии за истекший календарный год процентной доли размеру, установленному </w:t>
      </w:r>
      <w:hyperlink r:id="rId24" w:history="1">
        <w:r w:rsidRPr="006068DA">
          <w:rPr>
            <w:rFonts w:ascii="Times New Roman" w:hAnsi="Times New Roman" w:cs="Times New Roman"/>
            <w:sz w:val="26"/>
            <w:szCs w:val="26"/>
          </w:rPr>
          <w:t>пунктом 1 статьи 347</w:t>
        </w:r>
      </w:hyperlink>
      <w:r w:rsidRPr="006068DA">
        <w:rPr>
          <w:rFonts w:ascii="Times New Roman" w:hAnsi="Times New Roman" w:cs="Times New Roman"/>
          <w:sz w:val="26"/>
          <w:szCs w:val="26"/>
        </w:rPr>
        <w:t xml:space="preserve"> НК, фермерское хозяйство не вправе применять единый налог в следующем за ним календарном году. Фермерское хозяйство обязано перейти с начала календарного года, следующего за годом, в котором не соблюдено указанное условие, на общий порядок налогообложения либо на применение налога при УСН.</w:t>
      </w:r>
    </w:p>
    <w:p w:rsidR="004600E7" w:rsidRPr="006068DA" w:rsidRDefault="004600E7" w:rsidP="006068DA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068DA">
        <w:rPr>
          <w:rFonts w:ascii="Times New Roman" w:hAnsi="Times New Roman" w:cs="Times New Roman"/>
          <w:sz w:val="26"/>
          <w:szCs w:val="26"/>
        </w:rPr>
        <w:t>Кроме того, фермерское хозяйство обязано за календарный год, за который допущено несоответствие, уплатить единый налог по ставке в размере 3%, а также исчислить и уплатить земельный налог за истекший календарный год.</w:t>
      </w:r>
    </w:p>
    <w:sectPr w:rsidR="004600E7" w:rsidRPr="006068DA" w:rsidSect="00AA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0E7"/>
    <w:rsid w:val="004600E7"/>
    <w:rsid w:val="006068DA"/>
    <w:rsid w:val="00737D40"/>
    <w:rsid w:val="007D2633"/>
    <w:rsid w:val="0090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0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0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B515D8CB181251B82A84AEEE53E4577313E4F061EEDF2FD68634E7766B8DED3EAE3E4D0887AAFCAF785B35C93D5A9D1B3F8B39C2A1169ACC30869E03C6VBG" TargetMode="External"/><Relationship Id="rId13" Type="http://schemas.openxmlformats.org/officeDocument/2006/relationships/hyperlink" Target="consultantplus://offline/ref=9CB515D8CB181251B82A84AEEE53E4577313E4F061EEDF2FD68634E7766B8DED3EAE3E4D0887AAFCAF785A31CF305A9D1B3F8B39C2A1169ACC30869E03C6VBG" TargetMode="External"/><Relationship Id="rId18" Type="http://schemas.openxmlformats.org/officeDocument/2006/relationships/hyperlink" Target="consultantplus://offline/ref=9CB515D8CB181251B82A84AEEE53E4577313E4F061EEDF2FD68634E7766B8DED3EAE3E4D0887AAFCAF78583DCD315A9D1B3F8B39C2A1169ACC30869E03C6VB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B515D8CB181251B82A84AEEE53E4577313E4F061EEDF2FD68634E7766B8DED3EAE3E4D0887AAFCAF785B35C5355A9D1B3F8B39C2A1169ACC30869E03C6VBG" TargetMode="External"/><Relationship Id="rId7" Type="http://schemas.openxmlformats.org/officeDocument/2006/relationships/hyperlink" Target="consultantplus://offline/ref=9CB515D8CB181251B82A84AEEE53E4577313E4F061EEDF2FD68634E7766B8DED3EAE3E4D0887AAFCAF785B35CD335A9D1B3F8B39C2A1169ACC30869E03C6VBG" TargetMode="External"/><Relationship Id="rId12" Type="http://schemas.openxmlformats.org/officeDocument/2006/relationships/hyperlink" Target="consultantplus://offline/ref=9CB515D8CB181251B82A84AEEE53E4577313E4F061EEDF2FD68634E7766B8DED3EAE3E4D0887AAFCAF78583DCD315A9D1B3F8B39C2A1169ACC30869E03C6VBG" TargetMode="External"/><Relationship Id="rId17" Type="http://schemas.openxmlformats.org/officeDocument/2006/relationships/hyperlink" Target="consultantplus://offline/ref=9CB515D8CB181251B82A84AEEE53E4577313E4F061EEDF2FD68634E7766B8DED3EAE3E4D0887AAFCAF78583CCB365A9D1B3F8B39C2A1169ACC30869E03C6VB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B515D8CB181251B82A84AEEE53E4577313E4F061EEDF2FD68634E7766B8DED3EAE3E4D0887AAFCAF78583CC9355A9D1B3F8B39C2A1169ACC30869E03C6VBG" TargetMode="External"/><Relationship Id="rId20" Type="http://schemas.openxmlformats.org/officeDocument/2006/relationships/hyperlink" Target="consultantplus://offline/ref=9CB515D8CB181251B82A84AEEE53E4577313E4F061EEDF2FD68634E7766B8DED3EAE3E4D0887AAFCAF785B35CA325A9D1B3F8B39C2A1169ACC30869E03C6V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B515D8CB181251B82A84AEEE53E4577313E4F061EEDF2FD68634E7766B8DED3EAE3E4D0887AAFCAF785D31C8345A9D1B3F8B39C2A1169ACC30869E03C6VBG" TargetMode="External"/><Relationship Id="rId11" Type="http://schemas.openxmlformats.org/officeDocument/2006/relationships/hyperlink" Target="consultantplus://offline/ref=9CB515D8CB181251B82A84AEEE53E4577313E4F061EEDF2FD68634E7766B8DED3EAE3E4D0887AAFCAF78583DCC335A9D1B3F8B39C2A1169ACC30869E03C6VBG" TargetMode="External"/><Relationship Id="rId24" Type="http://schemas.openxmlformats.org/officeDocument/2006/relationships/hyperlink" Target="consultantplus://offline/ref=9CB515D8CB181251B82A84AEEE53E4577313E4F061EEDF2FD68634E7766B8DED3EAE3E4D0887AAFCAF785D34C83D5A9D1B3F8B39C2A1169ACC30869E03C6VBG" TargetMode="External"/><Relationship Id="rId5" Type="http://schemas.openxmlformats.org/officeDocument/2006/relationships/hyperlink" Target="consultantplus://offline/ref=9CB515D8CB181251B82A84AEEE53E4577313E4F061EED12BD48F3DE7766B8DED3EAE3E4D0887AAFCAF7C5935CA3D5A9D1B3F8B39C2A1169ACC30869E03C6VBG" TargetMode="External"/><Relationship Id="rId15" Type="http://schemas.openxmlformats.org/officeDocument/2006/relationships/hyperlink" Target="consultantplus://offline/ref=9CB515D8CB181251B82A84AEEE53E4577313E4F061EEDF2FD68634E7766B8DED3EAE3E4D0887AAFCAF78583CCE305A9D1B3F8B39C2A1169ACC30869E03C6VBG" TargetMode="External"/><Relationship Id="rId23" Type="http://schemas.openxmlformats.org/officeDocument/2006/relationships/hyperlink" Target="consultantplus://offline/ref=9CB515D8CB181251B82A84AEEE53E4577313E4F061EEDF2FD68634E7766B8DED3EAE3E4D0887AAFCAF785D34C53C5A9D1B3F8B39C2A1169ACC30869E03C6VBG" TargetMode="External"/><Relationship Id="rId10" Type="http://schemas.openxmlformats.org/officeDocument/2006/relationships/hyperlink" Target="consultantplus://offline/ref=9CB515D8CB181251B82A84AEEE53E4577313E4F061EEDF2FD68634E7766B8DED3EAE3E4D0887AAFCAF78583CC4355A9D1B3F8B39C2A1169ACC30869E03C6VBG" TargetMode="External"/><Relationship Id="rId19" Type="http://schemas.openxmlformats.org/officeDocument/2006/relationships/hyperlink" Target="consultantplus://offline/ref=9CB515D8CB181251B82A84AEEE53E4577313E4F061EEDF2FD68634E7766B8DED3EAE3E4D0887AAFCAF785B35CA325A9D1B3F8B39C2A1169ACC30869E03C6VBG" TargetMode="External"/><Relationship Id="rId4" Type="http://schemas.openxmlformats.org/officeDocument/2006/relationships/hyperlink" Target="consultantplus://offline/ref=9CB515D8CB181251B82A84AEEE53E4577313E4F061EED12BD48F3DE7766B8DED3EAE3E4D0887AAFCAF7C5934CD375A9D1B3F8B39C2A1169ACC30869E03C6VBG" TargetMode="External"/><Relationship Id="rId9" Type="http://schemas.openxmlformats.org/officeDocument/2006/relationships/hyperlink" Target="consultantplus://offline/ref=9CB515D8CB181251B82A84AEEE53E4577313E4F061EEDF2FD68634E7766B8DED3EAE3E4D0887AAFCAF78583DCD315A9D1B3F8B39C2A1169ACC30869E03C6VBG" TargetMode="External"/><Relationship Id="rId14" Type="http://schemas.openxmlformats.org/officeDocument/2006/relationships/hyperlink" Target="consultantplus://offline/ref=9CB515D8CB181251B82A84AEEE53E4577313E4F061EEDF2FD68634E7766B8DED3EAE3E4D0887AAFCAF785A31CE305A9D1B3F8B39C2A1169ACC30869E03C6VBG" TargetMode="External"/><Relationship Id="rId22" Type="http://schemas.openxmlformats.org/officeDocument/2006/relationships/hyperlink" Target="consultantplus://offline/ref=9CB515D8CB181251B82A84AEEE53E4577313E4F061EEDF2FD68634E7766B8DED3EAE3E4D0887AAFCAF785D34C83D5A9D1B3F8B39C2A1169ACC30869E03C6VBG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2116</Words>
  <Characters>12064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ОБЩИЙ ПОРЯДОК НАЛОГООБЛОЖЕНИЯ</vt:lpstr>
      <vt:lpstr>    ЗЕМЕЛЬНЫЙ НАЛОГ</vt:lpstr>
      <vt:lpstr>    НАЛОГ НА НЕДВИЖИМОСТЬ</vt:lpstr>
      <vt:lpstr>ОСОБЫЕ РЕЖИМЫ НАЛОГООБЛОЖЕНИЯ</vt:lpstr>
      <vt:lpstr>    НАЛОГ ПРИ УСН</vt:lpstr>
      <vt:lpstr>    НАЛОГ НА НЕДВИЖИМОСТЬ</vt:lpstr>
      <vt:lpstr>    ЗЕМЕЛЬНЫЙ НАЛОГ</vt:lpstr>
      <vt:lpstr>    ЕДИНЫЙ НАЛОГ</vt:lpstr>
    </vt:vector>
  </TitlesOfParts>
  <Company>DG Win&amp;Soft</Company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 Татьяна Николаевна</dc:creator>
  <cp:lastModifiedBy>Admin</cp:lastModifiedBy>
  <cp:revision>2</cp:revision>
  <dcterms:created xsi:type="dcterms:W3CDTF">2020-09-16T12:13:00Z</dcterms:created>
  <dcterms:modified xsi:type="dcterms:W3CDTF">2020-09-16T12:13:00Z</dcterms:modified>
</cp:coreProperties>
</file>