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02" w:rsidRPr="006F7302" w:rsidRDefault="006F7302" w:rsidP="006F7302">
      <w:pPr>
        <w:spacing w:after="300" w:line="420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</w:pPr>
      <w:r w:rsidRPr="006F7302"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  <w:t>ОТЛОЖЕННЫЙ ВЫХОД НА ПЕНСИЮ - ВЫГОДНО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bookmarkStart w:id="0" w:name="_GoBack"/>
      <w:bookmarkEnd w:id="0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 пенсионном законодательстве существует реальная возможность увеличения размера пенсии путем  отложенном выходе на пенсию.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Если Вы: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proofErr w:type="gramStart"/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достигли общеустановленного пенсионного возраста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и Вам назначается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(или уже назначена)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u w:val="single"/>
          <w:lang w:eastAsia="ru-RU"/>
        </w:rPr>
        <w:t>пенсия по возрасту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(при общем стаже 20 и более лет для женщин, 25 и более лет для мужчин),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то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при продолжении работы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u w:val="single"/>
          <w:lang w:eastAsia="ru-RU"/>
        </w:rPr>
        <w:t>без получения пенсии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 Вы можете дополнительно увеличить её размер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Общеустановленный пенсионный возраст: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2021 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год – для  женщин 57 лет 6 месяцев, для мужчин 62 года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6 месяцев,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2022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год – для женщин 58 лет, для мужчин 63 года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Для этого: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1. откажитесь от получения пенсии не менее чем на 2 месяца (подайте соответствующее заявление в управление по труду, занятости и социальной защите);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2. продолжайте работать с заработной платой не ниже минимальной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br/>
        <w:t>(без получения пенсии);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3. по завершении выбранного периода работы без получения пенсии обратитесь за возобновлением выплаты пенс</w:t>
      </w:r>
      <w:proofErr w:type="gramStart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ии и её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перерасчетом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с учетом премии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(подайте соответствующие заявления в управление по труду, занятости и социальной защите).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Премия за отложенный выход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на пенсию предусмотрена статьей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 23-1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Закона Республики Беларусь «О пенсионном обеспечении»:  при продолжении  работы после достижения общеустановленного пенсионного возраста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без получения государственной пенсии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пенсия по возрасту на общих основаниях 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 xml:space="preserve">увеличивается </w:t>
      </w:r>
      <w:proofErr w:type="gramStart"/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на</w:t>
      </w:r>
      <w:proofErr w:type="gramEnd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: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6, 8, 10 и 12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процентов заработка, из которого исчисляется пенсия, – соответственно за каждый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полный первый, второй, третий и четвертый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годы работы, по 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14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процентов такого заработка – за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полный пятый и каждый последующий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год работы. Указанные размеры увеличения пенсии суммируются между собой;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1 процент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заработка, из которого исчисляется пенсия, – за каждые </w:t>
      </w:r>
      <w:proofErr w:type="gramStart"/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полные два месяца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неполного</w:t>
      </w:r>
      <w:proofErr w:type="gramEnd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 года работы. Данный размер увеличения пенсии суммируется с вышеуказанными размерами увеличения пенсии.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Под работой, дающей право на увеличение пенсии, понимаются периоды работы, предпринимательской, творческой и иной деятельности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, в течение которых производилась уплата обязательных страховых взносов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в бюджет фонда социальной защиты населения согласно законодательству о государственном социальном страховании.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Бонусы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: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увеличение размера пенсии за счет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дополнительного стажа 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(в него будет включено время работы после назначения пенсии) (часть 4 статьи 51, статья 66 Закона «О пенсионном обеспечении»);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увеличение размера пенсии за счет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премии 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(статья 23-1 Закона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br/>
        <w:t>«О пенсионном обеспечении»).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Например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: мужчина с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35-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летним стажем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u w:val="single"/>
          <w:lang w:eastAsia="ru-RU"/>
        </w:rPr>
        <w:t>работал без получения пенсии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 3 года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Пенсия увеличится: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за дополнительный стаж (за 36-38 годы) –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на 3 %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 заработка, из которого исчисляется пенсия;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lastRenderedPageBreak/>
        <w:t>за счет премии (6% + 8% + 10%) –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еще на 24 %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заработка, из которого исчисляется пенсия.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В результате пенсия будет выше 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на 27 % заработка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, из которого исчисляется пенсия, или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в 1,42 раза.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Пенсия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в новом повышенном размере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будет выплачиваться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сразу после перерасчета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.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Разница между «новой» и «старой» пенсией будет сохраняться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при всех последующих ежегодных повышениях (индексациях) пенсии.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Повышение пенсии за отложенный выход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20"/>
        <w:gridCol w:w="2385"/>
      </w:tblGrid>
      <w:tr w:rsidR="006F7302" w:rsidRPr="006F7302" w:rsidTr="006F7302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302" w:rsidRPr="006F7302" w:rsidRDefault="006F7302" w:rsidP="006F730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Период работы</w:t>
            </w: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без получения пенсии (лет)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302" w:rsidRPr="006F7302" w:rsidRDefault="006F7302" w:rsidP="006F730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Премия </w:t>
            </w:r>
            <w:r w:rsidRPr="006F7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в процентах</w:t>
            </w: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к заработку</w:t>
            </w: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, из которого исчисляется пенсия (статьи 23-1, 56)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302" w:rsidRPr="006F7302" w:rsidRDefault="006F7302" w:rsidP="006F730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пенсии </w:t>
            </w: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стаже 30 лет</w:t>
            </w: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женщины, 35 лет</w:t>
            </w: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мужчины</w:t>
            </w: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F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разах</w:t>
            </w: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7302" w:rsidRPr="006F7302" w:rsidTr="006F7302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F7302" w:rsidRPr="006F7302" w:rsidTr="006F7302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14 (= 6+8)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F7302" w:rsidRPr="006F7302" w:rsidTr="006F7302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24 (=14+10)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F7302" w:rsidRPr="006F7302" w:rsidTr="006F7302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36 (=24+12)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F7302" w:rsidRPr="006F7302" w:rsidTr="006F7302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50 (=36+14)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F7302" w:rsidRPr="006F7302" w:rsidTr="006F7302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i/>
                <w:iCs/>
                <w:color w:val="DD0055"/>
                <w:sz w:val="24"/>
                <w:szCs w:val="24"/>
                <w:lang w:eastAsia="ru-RU"/>
              </w:rPr>
              <w:t>64 (=50+14)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302" w:rsidRPr="006F7302" w:rsidRDefault="006F7302" w:rsidP="006F730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 xml:space="preserve">Важно: каждый </w:t>
      </w:r>
      <w:proofErr w:type="gramStart"/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следующий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полный год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работы без получения пенсии дает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более высокую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премию. Чем больше лет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br/>
        <w:t>Вы работаете без получения пенсии, тем более значительно прирастает Ваша пенсия.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Если Вы приняли решение отказаться от получения пенсии по возрасту (для последующего повышения её размера), то выплата пенсии </w:t>
      </w:r>
      <w:proofErr w:type="gramStart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будет приостановлена начиная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с даты, указанной в Вашем заявлении, но не ранее, чем со дня его подачи. Возврат уже полученной пенсии не допускается.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После того, как выбранный период работы без получения пенсии завершится, либо в случае прекращения работы необходимо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обратиться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в управление по труду, занятости и социальной защите с заявлениями: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о возобновлении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выплаты пенсии по возрасту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с конкретной даты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;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о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перерасчете размера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пенсии по возрасту с учетом дополнительного стажа и премиальной доплаты.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Согласно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статье 81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Закона «О пенсионном обеспечении» перерасчет назначенной пенсии производится с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первого числа месяца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,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следующего за тем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,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в котором пенсионер обратился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за перерасчетом пенсии в установленном законодательством порядке.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Формировать премию за отложенный выход на пенсию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можно поэтапно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: заявление об отказе от получения пенсии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можно продлевать несколько раз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, можно делать перерывы (периоды работы без получения пенсии будут суммироваться).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proofErr w:type="gramStart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Вы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вправе изменить принятое решение об отказе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от получения пенсии и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 обратиться с заявлением о возобновлении выплаты пенсии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за период неполучения (если перерасчет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пенсии по статье 23-1 Закона «О пенсионном обеспечении» еще не </w:t>
      </w:r>
      <w:proofErr w:type="gramStart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произведен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).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Начисленные суммы пенсии, не востребованные пенсионером своевременно, выплачиваются за прошлое время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не более чем за 3 года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перед обращением за получением пенсии (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статья 90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Закона «О пенсионном обеспечении»).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Примите взвешенное решение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Когда Вы работаете, то для Вас пенсия – это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прибавка к Вашей заработной плате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Если в этот период Вы откажетесь от получения пенсии, то просто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вернетесь к привычному для Вас уровню дохода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 – к заработной плате,  как это было совсем недавно, до достижения Вами общеустановленного пенсионного возраста. Однако отказавшись от получения </w:t>
      </w:r>
      <w:proofErr w:type="gramStart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пенсии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Вы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значительно увеличите 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её размер. Новый размер пенсии Вы получите по завершении периода отказа, сразу после перерасчета пенсии. Пенсия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будет более приближена к привычному для Вас доходу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в период трудовой деятельности.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Возможность увеличить пенсию в сравнении с «двойным» текущим доходом – зарплата + пенсия – может выглядеть недостаточно привлекательной. Однако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объективно оценить преимущества 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решения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в пользу отказа от получения пенсии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Вы сможете позднее, когда оставите трудовую деятельность, и пенсия станет единственным источником средств существования.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right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Не выгодно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Отложить выход на пенсию – выгодно. Выгода – более высокая пенсия сразу после её перерасчета.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Пример 1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. Женщина с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25-летним стажем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и заработком до обращения за пенсией на уровне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70 процентов от средней зарплаты работников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в республике (индивидуальный коэффициент заработка (</w:t>
      </w:r>
      <w:proofErr w:type="spellStart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ИКЗ</w:t>
      </w:r>
      <w:proofErr w:type="spellEnd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)= 0,7), с размером пенсии в апреле 2021 г.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340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рублей. Если бы она продолжила работать и отказалась от получения пенсии на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3 года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пенсия в апреле 2021 г. была бы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493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рубля.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Пример 2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. Мужчина с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35-летним стажем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и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средней зарплатой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по стране  (</w:t>
      </w:r>
      <w:proofErr w:type="spellStart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ИКЗ</w:t>
      </w:r>
      <w:proofErr w:type="spellEnd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 = 1,0), с размером пенсии в апреле 2021 г.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449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рублей. Если бы он работал и отказался от получения пенсии на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3 года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, пенсия в апреле 2021 г. была бы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637 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рублей.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Если бы этот же мужчина отработал с отказом от получения пенсии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5 лет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, размер пенсии в апреле 2021 г. составил бы уже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831 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рубль.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Важно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: </w:t>
      </w:r>
      <w:proofErr w:type="spellStart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оценимв</w:t>
      </w:r>
      <w:proofErr w:type="spell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самом </w:t>
      </w:r>
      <w:proofErr w:type="gramStart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общем</w:t>
      </w:r>
      <w:proofErr w:type="gramEnd"/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виде период, за который у данного мужчины «окупится» решение об отложенном выходе на пенсию.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Неполученная пенсия за 5 лет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(60 месяцев) 26940 рублей (449*60). Пенсия выросла на 382 рубля (за счет дополнительного стажа и премии), с 449 до 831 рублей. Примерный период, за который неполученная пенсия «вернется» в виде повышения к ее размеру – 71 месяц или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почти 6 лет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(26940 / 382).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При этом в примере для упрощения расчета не учитывается, что до апреля 2021 г. пенсия объективно была ниже (например, в декабре 2016 г. составляла 270 рублей), а в последующий период повышение за отложенный выход, как и сама пенсия, будут увеличиваться за счет ежегодных индексаций (перерасчетов) пенсии.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Таким образом, в итоге период, за который неполученная пенсия вернется в виде повышения,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будет еще короче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. Поэтому принятое решение об отложенном выходе на пенсию </w:t>
      </w:r>
      <w:r w:rsidRPr="006F7302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финансово оправдано</w:t>
      </w: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Согласно Закону «О пенсионном обеспечении» (статья 83) часть пенсии, исчисленная из </w:t>
      </w:r>
      <w:proofErr w:type="spellStart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ИКЗ</w:t>
      </w:r>
      <w:proofErr w:type="spellEnd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свыше 1,3, в период работы не выплачивается.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Пример 3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. Мужчина с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40-летним стажем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и заработком до обращения за пенсией на уровне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300 процентов от средней зарплаты работников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в республике (</w:t>
      </w:r>
      <w:proofErr w:type="spellStart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ИКЗ</w:t>
      </w:r>
      <w:proofErr w:type="spellEnd"/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 = 3,0), с размером пенсии в апреле 2021 г. (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как работающему получателю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)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521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рубль.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Если бы пенсионер  отказался от получения пенсии на период работы –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3 года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, то после увольнения размер его пенсии в апреле 2021 года (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как неработающему получателю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) был бы </w:t>
      </w: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898</w:t>
      </w:r>
      <w:r w:rsidRPr="006F7302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 рублей.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right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Я мало проживу и не буду долго получить повышенную пенсию…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Риск преждевременного ухода из жизни есть в любом возрасте.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Большинство пенсионеров все же получают пенсию в течение длительного периода. Средний период получения пенсии по возрасту – более 21 года.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6F7302" w:rsidRPr="006F7302" w:rsidRDefault="006F7302" w:rsidP="006F7302">
      <w:pPr>
        <w:spacing w:before="24" w:after="24" w:line="240" w:lineRule="auto"/>
        <w:ind w:firstLine="540"/>
        <w:jc w:val="right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b/>
          <w:bCs/>
          <w:i/>
          <w:iCs/>
          <w:color w:val="DD0055"/>
          <w:sz w:val="23"/>
          <w:szCs w:val="23"/>
          <w:lang w:eastAsia="ru-RU"/>
        </w:rPr>
        <w:t>Лучше оформлю депозит в банке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Как правило, текущие расходы кажутся более важными, чем формирование сбережений на будущее. Финансовая самодисциплина – такое качество есть далеко не у всех, и вероятность того, что вся пенсия пойдет на депозитный счет, скорее невысокая.</w:t>
      </w:r>
    </w:p>
    <w:p w:rsidR="006F7302" w:rsidRPr="006F7302" w:rsidRDefault="006F7302" w:rsidP="006F730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6F730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 то же время граждане, которые все же направляют пенсию на депозит в банке, в дальнейшем не рассматривают эти средства как возможный источник регулярной (ежемесячной) прибавки к пенсии и, тем самым, предопределяют свой выбор в сторону снижения привычного уровня дохода и качества жизни на пенсии.</w:t>
      </w:r>
    </w:p>
    <w:p w:rsidR="00864669" w:rsidRDefault="00864669"/>
    <w:sectPr w:rsidR="0086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02"/>
    <w:rsid w:val="006F7302"/>
    <w:rsid w:val="008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1</cp:revision>
  <dcterms:created xsi:type="dcterms:W3CDTF">2021-05-18T06:14:00Z</dcterms:created>
  <dcterms:modified xsi:type="dcterms:W3CDTF">2021-05-18T06:16:00Z</dcterms:modified>
</cp:coreProperties>
</file>