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D25A" w14:textId="44B3D8D3" w:rsidR="00B813CA" w:rsidRPr="00D81941" w:rsidRDefault="00517B32" w:rsidP="00517B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94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813CA" w:rsidRPr="00D81941">
        <w:rPr>
          <w:rFonts w:ascii="Times New Roman" w:hAnsi="Times New Roman" w:cs="Times New Roman"/>
          <w:b/>
          <w:bCs/>
          <w:sz w:val="28"/>
          <w:szCs w:val="28"/>
        </w:rPr>
        <w:t xml:space="preserve"> правах и гарантиях </w:t>
      </w:r>
      <w:r w:rsidR="00A40FDF" w:rsidRPr="00D81941">
        <w:rPr>
          <w:rFonts w:ascii="Times New Roman" w:hAnsi="Times New Roman" w:cs="Times New Roman"/>
          <w:b/>
          <w:bCs/>
          <w:sz w:val="28"/>
          <w:szCs w:val="28"/>
        </w:rPr>
        <w:t>многодетных семей.</w:t>
      </w:r>
    </w:p>
    <w:p w14:paraId="7C8A19CB" w14:textId="77777777" w:rsidR="00517B32" w:rsidRPr="00D81941" w:rsidRDefault="00517B32" w:rsidP="00517B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A46D39F" w14:textId="0B454C3B" w:rsidR="0075270F" w:rsidRPr="00D81941" w:rsidRDefault="0075270F" w:rsidP="0051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1941">
        <w:rPr>
          <w:rFonts w:ascii="Times New Roman" w:hAnsi="Times New Roman" w:cs="Times New Roman"/>
          <w:sz w:val="28"/>
          <w:szCs w:val="28"/>
          <w:u w:val="single"/>
        </w:rPr>
        <w:t>Удостоверение многодетной семьи</w:t>
      </w:r>
    </w:p>
    <w:p w14:paraId="12A28470" w14:textId="77777777" w:rsidR="00ED4916" w:rsidRPr="00D81941" w:rsidRDefault="00ED4916" w:rsidP="00ED4916">
      <w:pPr>
        <w:spacing w:after="0" w:line="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14:paraId="3E79F434" w14:textId="4A5F86B3" w:rsidR="00ED4916" w:rsidRPr="00D81941" w:rsidRDefault="00ED4916" w:rsidP="00ED4916">
      <w:pPr>
        <w:spacing w:after="0" w:line="240" w:lineRule="auto"/>
        <w:ind w:firstLine="5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D49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Постановлением Совета Министров Республики Беларусь от 17.12.2020 </w:t>
      </w:r>
      <w:r w:rsidR="004A0DE1" w:rsidRPr="00D819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ED49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№ 736 внесены изменения в постановление Совета Министров Республики Беларусь от 28.07.2011 года № 1009 «Об утверждении образца удостоверения многодетной семьи и Положения о порядке выдачи удостоверения многодетной семьи».</w:t>
      </w:r>
    </w:p>
    <w:p w14:paraId="4EA04277" w14:textId="77777777" w:rsidR="00517B32" w:rsidRPr="00D81941" w:rsidRDefault="00ED4916" w:rsidP="00ED4916">
      <w:pPr>
        <w:spacing w:after="0" w:line="240" w:lineRule="auto"/>
        <w:ind w:firstLine="5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D49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Удостоверение выдается местным исполнительным и распорядительным органом многодетной семье при обращении одного из родителей в полной семье (родителя в неполной семье), постоянно проживающего в Республике Беларусь, в соответствии с регистрацией по месту жительства (месту пребывания) или по месту фактического проживания семьи.</w:t>
      </w:r>
    </w:p>
    <w:p w14:paraId="68F7002D" w14:textId="27F77A06" w:rsidR="00517B32" w:rsidRPr="00A72D55" w:rsidRDefault="00ED4916" w:rsidP="00A72D55">
      <w:pPr>
        <w:spacing w:after="0" w:line="240" w:lineRule="auto"/>
        <w:ind w:left="5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9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Удостоверение выдается на основании заявления одного из родителей (родителя в неполной семье) </w:t>
      </w:r>
      <w:r w:rsidRPr="00ED49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 приложением следующих документов</w:t>
      </w:r>
      <w:r w:rsidRPr="00ED49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ED49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паспорта или иные документы, удостоверяющие личность родителей;</w:t>
      </w:r>
    </w:p>
    <w:p w14:paraId="69F3BBDB" w14:textId="77777777" w:rsidR="00517B32" w:rsidRPr="00D81941" w:rsidRDefault="00ED4916" w:rsidP="00517B32">
      <w:pPr>
        <w:spacing w:after="0" w:line="240" w:lineRule="auto"/>
        <w:ind w:firstLine="5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D49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свидетельства о заключении брака – для лиц, состоящих в браке;</w:t>
      </w:r>
    </w:p>
    <w:p w14:paraId="3C8157AD" w14:textId="77777777" w:rsidR="00517B32" w:rsidRPr="00D81941" w:rsidRDefault="00ED4916" w:rsidP="00517B32">
      <w:pPr>
        <w:spacing w:after="0" w:line="240" w:lineRule="auto"/>
        <w:ind w:firstLine="5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D49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 - для неполных семей;</w:t>
      </w:r>
    </w:p>
    <w:p w14:paraId="17CB06CE" w14:textId="77777777" w:rsidR="00517B32" w:rsidRPr="00D81941" w:rsidRDefault="00ED4916" w:rsidP="00517B32">
      <w:pPr>
        <w:spacing w:after="0" w:line="240" w:lineRule="auto"/>
        <w:ind w:firstLine="5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D49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свидетельства о рождении несовершеннолетних детей (для иностранных граждан и лиц без гражданства, которым был предоставлен статус беженца в Республике Беларусь, при наличии таких свидетельств);</w:t>
      </w:r>
    </w:p>
    <w:p w14:paraId="66FBD326" w14:textId="4DB44515" w:rsidR="00517B32" w:rsidRPr="00D81941" w:rsidRDefault="00ED4916" w:rsidP="00517B32">
      <w:pPr>
        <w:spacing w:after="0" w:line="240" w:lineRule="auto"/>
        <w:ind w:firstLine="5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9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документов, подтверждающих проживание детей после расторжения брака – в случаях расторжения брака родителями детей, и других.</w:t>
      </w:r>
    </w:p>
    <w:p w14:paraId="270BD31C" w14:textId="77777777" w:rsidR="00517B32" w:rsidRPr="00D81941" w:rsidRDefault="00ED4916" w:rsidP="00517B3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D49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 выдачи нового удостоверения взамен ранее полученного последнее приобщается родителем к заявлению о выдаче удостоверения.</w:t>
      </w:r>
    </w:p>
    <w:p w14:paraId="5B21740E" w14:textId="77777777" w:rsidR="00517B32" w:rsidRPr="00D81941" w:rsidRDefault="00ED4916" w:rsidP="00517B3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D49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Документы предоставляются в службу «одно окно» Круглянского районного исполнительного комитета по адресу: </w:t>
      </w:r>
      <w:r w:rsidR="00517B32" w:rsidRPr="00D81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г.Чериков, ул. Болдина , д.31.</w:t>
      </w:r>
    </w:p>
    <w:p w14:paraId="4E51D70F" w14:textId="77777777" w:rsidR="00517B32" w:rsidRPr="00D81941" w:rsidRDefault="00ED4916" w:rsidP="00517B3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D49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Сведения о продлении (сокращении) срока действия удостоверения и иные изменения вносятся в </w:t>
      </w:r>
      <w:r w:rsidR="00517B32" w:rsidRPr="00D819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удостоверение в</w:t>
      </w:r>
      <w:r w:rsidRPr="00ED49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соответствии с регистрацией по месту жительства (месту пребывания) или месту фактического проживания семьи на основании соответствующих документов, представленных одним из родителей в полной семье (родителем в неполной семье).</w:t>
      </w:r>
    </w:p>
    <w:p w14:paraId="780AF4B1" w14:textId="77777777" w:rsidR="00517B32" w:rsidRPr="00D81941" w:rsidRDefault="00ED4916" w:rsidP="00517B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D49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Вместо внесения изменений в ранее полученное удостоверение по желанию родителя может быть выдано новое удостоверение в установленном порядке.</w:t>
      </w:r>
    </w:p>
    <w:p w14:paraId="7E5ADFD3" w14:textId="77777777" w:rsidR="00517B32" w:rsidRPr="00D81941" w:rsidRDefault="00ED4916" w:rsidP="00517B3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D49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Удостоверение действительно до даты наступления обстоятельства, влекущего утрату семьей статуса многодетной.</w:t>
      </w:r>
    </w:p>
    <w:p w14:paraId="2FCE2D69" w14:textId="3218D973" w:rsidR="00517B32" w:rsidRPr="00D81941" w:rsidRDefault="00ED4916" w:rsidP="00517B3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ED491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Обстоятельствами, влекущими утрату статуса, могут являться:</w:t>
      </w:r>
    </w:p>
    <w:p w14:paraId="09B16BC3" w14:textId="441AF897" w:rsidR="00517B32" w:rsidRPr="00D81941" w:rsidRDefault="00517B32" w:rsidP="00517B3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81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ED4916" w:rsidRPr="00ED49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достижение старшим ребенком из трех младших детей 18-летнего возраста;</w:t>
      </w:r>
    </w:p>
    <w:p w14:paraId="7C43C093" w14:textId="77777777" w:rsidR="00517B32" w:rsidRPr="00D81941" w:rsidRDefault="00517B32" w:rsidP="00517B3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819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ED4916" w:rsidRPr="00ED49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определение места проживания ребенка (детей) с родителем, который не входит в состав семьи, - на основании решения суда, соглашения о детях;</w:t>
      </w:r>
    </w:p>
    <w:p w14:paraId="656ABF22" w14:textId="77777777" w:rsidR="00517B32" w:rsidRPr="00D81941" w:rsidRDefault="00517B32" w:rsidP="00517B3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819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- </w:t>
      </w:r>
      <w:r w:rsidR="00ED4916" w:rsidRPr="00ED49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смерть ребенка (детей), признание его (признании их безвестно отсутствующим(и), объявление его (их) умершим(и);</w:t>
      </w:r>
    </w:p>
    <w:p w14:paraId="11C6F220" w14:textId="77777777" w:rsidR="00517B32" w:rsidRPr="00D81941" w:rsidRDefault="00517B32" w:rsidP="00517B3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819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ED4916" w:rsidRPr="00ED49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лишение родителей (родителя в неполной семье) родительских прав</w:t>
      </w:r>
      <w:r w:rsidRPr="00D819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2D3FC815" w14:textId="77777777" w:rsidR="00517B32" w:rsidRPr="00D81941" w:rsidRDefault="00517B32" w:rsidP="00517B3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819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</w:t>
      </w:r>
      <w:r w:rsidR="00ED4916" w:rsidRPr="00ED49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отмена усыновления (удочерения);</w:t>
      </w:r>
    </w:p>
    <w:p w14:paraId="3745F326" w14:textId="77777777" w:rsidR="00517B32" w:rsidRPr="00D81941" w:rsidRDefault="00517B32" w:rsidP="00517B32">
      <w:pPr>
        <w:spacing w:after="0" w:line="240" w:lineRule="auto"/>
        <w:ind w:firstLine="1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819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ED4916" w:rsidRPr="00ED49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отобрание ребенка (детей) из семьи по решению суда без лишения родительских прав.</w:t>
      </w:r>
    </w:p>
    <w:p w14:paraId="5B4619E4" w14:textId="77777777" w:rsidR="00517B32" w:rsidRPr="00D81941" w:rsidRDefault="00ED4916" w:rsidP="00517B32">
      <w:pPr>
        <w:spacing w:after="0" w:line="240" w:lineRule="auto"/>
        <w:ind w:firstLine="5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D49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наступлении обстоятельств, влекущих утрату статуса, удостоверение является недействительным и не может использоваться для подтверждения права на социальные гарантии и льготы, установленные для многодетных семей.</w:t>
      </w:r>
    </w:p>
    <w:p w14:paraId="0251AEB6" w14:textId="77777777" w:rsidR="00517B32" w:rsidRPr="00D81941" w:rsidRDefault="00ED4916" w:rsidP="00517B32">
      <w:pPr>
        <w:spacing w:after="0" w:line="240" w:lineRule="auto"/>
        <w:ind w:firstLine="5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D49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Недействительным также считается удостоверение, содержащее помарки, подчистки или не оговоренные исправления в тексте либо оформленное ненадлежащим образом.</w:t>
      </w:r>
    </w:p>
    <w:p w14:paraId="4471AF94" w14:textId="77777777" w:rsidR="00517B32" w:rsidRPr="00D81941" w:rsidRDefault="00ED4916" w:rsidP="00517B32">
      <w:pPr>
        <w:spacing w:after="0" w:line="240" w:lineRule="auto"/>
        <w:ind w:firstLine="5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D49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Решение о выдаче (об отказе в выдаче) удостоверения может быть обжаловано в вышестоящий местный исполнительный и распорядительный орган, а затем – в суд.</w:t>
      </w:r>
    </w:p>
    <w:p w14:paraId="07DEB43A" w14:textId="77777777" w:rsidR="00517B32" w:rsidRPr="00D81941" w:rsidRDefault="00ED4916" w:rsidP="00517B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D49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 утраты удостоверения либо непригодности к использованию выдается дубликат удостоверения. Для выдачи дубликата удостоверения в службу «одно окно» Круглянского районного исполнительного комитета предоставляются следующие документы:</w:t>
      </w:r>
    </w:p>
    <w:p w14:paraId="5BF9EB97" w14:textId="77777777" w:rsidR="00517B32" w:rsidRPr="00D81941" w:rsidRDefault="00ED4916" w:rsidP="00517B32">
      <w:pPr>
        <w:spacing w:after="0" w:line="240" w:lineRule="auto"/>
        <w:ind w:firstLine="5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D49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заявление с указанием причин утраты удостоверения или приведения его в негодность;</w:t>
      </w:r>
    </w:p>
    <w:p w14:paraId="37ED3637" w14:textId="77777777" w:rsidR="00517B32" w:rsidRPr="00D81941" w:rsidRDefault="00ED4916" w:rsidP="00517B32">
      <w:pPr>
        <w:spacing w:after="0" w:line="240" w:lineRule="auto"/>
        <w:ind w:firstLine="5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D49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паспорт или иной документ, удостоверяющий личность;</w:t>
      </w:r>
    </w:p>
    <w:p w14:paraId="25D153CB" w14:textId="679C481D" w:rsidR="00ED4916" w:rsidRPr="00ED4916" w:rsidRDefault="00ED4916" w:rsidP="00517B32">
      <w:pPr>
        <w:spacing w:after="0" w:line="240" w:lineRule="auto"/>
        <w:ind w:left="585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D49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пришедшее в негодность удостоверение – в случае, если удостоверение пришло в негодность.</w:t>
      </w:r>
      <w:r w:rsidRPr="00ED49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Дубликат удостоверения оформляется в течение 10-ти дней.</w:t>
      </w:r>
    </w:p>
    <w:p w14:paraId="47DA1311" w14:textId="77777777" w:rsidR="004D51D6" w:rsidRPr="00D81941" w:rsidRDefault="004D51D6" w:rsidP="00A40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1A4347" w14:textId="77777777" w:rsidR="00897183" w:rsidRPr="00D81941" w:rsidRDefault="00897183" w:rsidP="00D17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1941">
        <w:rPr>
          <w:rFonts w:ascii="Times New Roman" w:hAnsi="Times New Roman" w:cs="Times New Roman"/>
          <w:sz w:val="28"/>
          <w:szCs w:val="28"/>
          <w:u w:val="single"/>
        </w:rPr>
        <w:t>Семейный капитал</w:t>
      </w:r>
    </w:p>
    <w:p w14:paraId="4E93B4F0" w14:textId="77777777" w:rsidR="00897183" w:rsidRPr="00D81941" w:rsidRDefault="00897183" w:rsidP="0075270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89BE3D4" w14:textId="77777777" w:rsidR="00ED4916" w:rsidRPr="00D81941" w:rsidRDefault="00ED4916" w:rsidP="00ED4916">
      <w:pPr>
        <w:pStyle w:val="a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81941">
        <w:rPr>
          <w:sz w:val="28"/>
          <w:szCs w:val="28"/>
          <w:u w:val="single"/>
          <w:bdr w:val="none" w:sz="0" w:space="0" w:color="auto" w:frame="1"/>
        </w:rPr>
        <w:t>Семейный капитал</w:t>
      </w:r>
      <w:r w:rsidRPr="00D81941">
        <w:rPr>
          <w:sz w:val="28"/>
          <w:szCs w:val="28"/>
        </w:rPr>
        <w:t> – это единовременное предоставление семьям безналичных денежных средств при рождении (усыновлении, удочерении) третьего или последующих детей. Назначается семейный капитал при рождении (усыновлении, удочерении) третьего или последующего ребенка </w:t>
      </w:r>
      <w:r w:rsidRPr="00D81941">
        <w:rPr>
          <w:sz w:val="28"/>
          <w:szCs w:val="28"/>
          <w:u w:val="single"/>
          <w:bdr w:val="none" w:sz="0" w:space="0" w:color="auto" w:frame="1"/>
        </w:rPr>
        <w:t>в период с 1 января 2015 г. по 31 декабря 2024 г.</w:t>
      </w:r>
    </w:p>
    <w:p w14:paraId="3F8033D4" w14:textId="77777777" w:rsidR="00ED4916" w:rsidRPr="00D81941" w:rsidRDefault="00ED4916" w:rsidP="00ED4916">
      <w:pPr>
        <w:pStyle w:val="a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81941">
        <w:rPr>
          <w:sz w:val="28"/>
          <w:szCs w:val="28"/>
        </w:rPr>
        <w:t>Семейный капитал предоставляется в размере 10 тыс. долл. США при рождении (усыновлении, удочерении) третьего или последующих детей в 2015-2019 гг., а при рождении (усыновлении, удочерении) третьего или последующих детей в 2020-2024 гг. – в белорусских рублях, размер которого  подлежит ежегодно индексации нарастающим итогом на величину индекса потребительских цен за предыдущий год, рассчитываемого Национальным статистическим комитетом.</w:t>
      </w:r>
    </w:p>
    <w:p w14:paraId="34511080" w14:textId="77777777" w:rsidR="00ED4916" w:rsidRPr="00D81941" w:rsidRDefault="00ED4916" w:rsidP="00ED4916">
      <w:pPr>
        <w:pStyle w:val="a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81941">
        <w:rPr>
          <w:sz w:val="28"/>
          <w:szCs w:val="28"/>
        </w:rPr>
        <w:t>Предоставление семейного капитала производится в размере, действующем на дату рождения, в случае усыновления (удочерения) – на дату усыновления (удочерения) третьего или последующих детей.</w:t>
      </w:r>
    </w:p>
    <w:p w14:paraId="24F2D917" w14:textId="77777777" w:rsidR="00ED4916" w:rsidRPr="00D81941" w:rsidRDefault="00ED4916" w:rsidP="00ED4916">
      <w:pPr>
        <w:pStyle w:val="a9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81941">
        <w:rPr>
          <w:sz w:val="28"/>
          <w:szCs w:val="28"/>
        </w:rPr>
        <w:lastRenderedPageBreak/>
        <w:t>По общему правилу, право на распоряжение средствами семейного капитала возникает лишь по истечении 18 лет с даты рождения ребенка, в связи с рождением (усыновлением, удочерением) которого семья приобрела право на его назначение.</w:t>
      </w:r>
    </w:p>
    <w:p w14:paraId="137F11FD" w14:textId="77777777" w:rsidR="00ED4916" w:rsidRPr="00D81941" w:rsidRDefault="00ED4916" w:rsidP="00ED4916">
      <w:pPr>
        <w:pStyle w:val="a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81941">
        <w:rPr>
          <w:sz w:val="28"/>
          <w:szCs w:val="28"/>
        </w:rPr>
        <w:t>Законодательством установлена норма, которая позволяет средства семейного капитала использовать досрочно.</w:t>
      </w:r>
    </w:p>
    <w:p w14:paraId="0CE1C718" w14:textId="77777777" w:rsidR="00ED4916" w:rsidRPr="00D81941" w:rsidRDefault="00ED4916" w:rsidP="00ED4916">
      <w:pPr>
        <w:pStyle w:val="a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81941">
        <w:rPr>
          <w:sz w:val="28"/>
          <w:szCs w:val="28"/>
        </w:rPr>
        <w:t>С</w:t>
      </w:r>
      <w:r w:rsidRPr="00D81941">
        <w:rPr>
          <w:sz w:val="28"/>
          <w:szCs w:val="28"/>
          <w:u w:val="single"/>
          <w:bdr w:val="none" w:sz="0" w:space="0" w:color="auto" w:frame="1"/>
        </w:rPr>
        <w:t> 1 января 2020 г., со вступлением в силу Указа Главы государства от 18 сентября 2019 г. № 345 «О семейном капитале», досрочно средства семейного капитала используются семьями на</w:t>
      </w:r>
      <w:r w:rsidRPr="00D81941">
        <w:rPr>
          <w:sz w:val="28"/>
          <w:szCs w:val="28"/>
        </w:rPr>
        <w:t>:</w:t>
      </w:r>
    </w:p>
    <w:p w14:paraId="4C9F8F54" w14:textId="77777777" w:rsidR="00ED4916" w:rsidRPr="00D81941" w:rsidRDefault="00ED4916" w:rsidP="00ED4916">
      <w:pPr>
        <w:pStyle w:val="a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81941">
        <w:rPr>
          <w:sz w:val="28"/>
          <w:szCs w:val="28"/>
        </w:rPr>
        <w:t>строительство (реконструкцию) или приобретение одноквартирных жилых домов, квартир в многоквартирных или блокированных жилых домах, погашение задолженности по кредитам, предоставленным на эти цели, и выплату процентов за пользование ими членом (членами) семьи, состоящим (состоящими) на учете нуждающихся в улучшении жилищных условий либо состоявшим (состоявшими) на таком учете на дату заключения кредитного договора;</w:t>
      </w:r>
    </w:p>
    <w:p w14:paraId="204A586B" w14:textId="77777777" w:rsidR="00ED4916" w:rsidRPr="00D81941" w:rsidRDefault="00ED4916" w:rsidP="00ED4916">
      <w:pPr>
        <w:pStyle w:val="a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81941">
        <w:rPr>
          <w:sz w:val="28"/>
          <w:szCs w:val="28"/>
        </w:rPr>
        <w:t>получение на платной основе членом (членами) семьи высшего образования I ступени, среднего специального образования в государ</w:t>
      </w:r>
      <w:r w:rsidRPr="00D81941">
        <w:rPr>
          <w:sz w:val="28"/>
          <w:szCs w:val="28"/>
        </w:rPr>
        <w:softHyphen/>
        <w:t>ственных учреждениях образования;</w:t>
      </w:r>
    </w:p>
    <w:p w14:paraId="5F2EBE9C" w14:textId="77777777" w:rsidR="00ED4916" w:rsidRPr="00D81941" w:rsidRDefault="00ED4916" w:rsidP="00ED4916">
      <w:pPr>
        <w:pStyle w:val="a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81941">
        <w:rPr>
          <w:sz w:val="28"/>
          <w:szCs w:val="28"/>
        </w:rPr>
        <w:t>получение членом (членами) семьи следующих платных медицинских услуг, оказываемых организациями здравоохранения:</w:t>
      </w:r>
    </w:p>
    <w:p w14:paraId="1F535A4A" w14:textId="77777777" w:rsidR="00ED4916" w:rsidRPr="00D81941" w:rsidRDefault="00ED4916" w:rsidP="00ED4916">
      <w:pPr>
        <w:pStyle w:val="a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81941">
        <w:rPr>
          <w:sz w:val="28"/>
          <w:szCs w:val="28"/>
        </w:rPr>
        <w:t>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кардиохирургии, нейрохирургии, онкологии и (или) иных лекарственных средств вместо включенных в Республиканский формуляр лекарственных средств;</w:t>
      </w:r>
    </w:p>
    <w:p w14:paraId="5BBB86C6" w14:textId="77777777" w:rsidR="00ED4916" w:rsidRPr="00D81941" w:rsidRDefault="00ED4916" w:rsidP="00ED4916">
      <w:pPr>
        <w:pStyle w:val="a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81941">
        <w:rPr>
          <w:sz w:val="28"/>
          <w:szCs w:val="28"/>
        </w:rPr>
        <w:t>стоматологические услуги (протезирование зубов, дентальная имплантация с последующим протезированием, ортодонтическая коррекция прикуса).</w:t>
      </w:r>
    </w:p>
    <w:p w14:paraId="442E351E" w14:textId="77777777" w:rsidR="00ED4916" w:rsidRPr="00D81941" w:rsidRDefault="00ED4916" w:rsidP="00ED4916">
      <w:pPr>
        <w:pStyle w:val="a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81941">
        <w:rPr>
          <w:sz w:val="28"/>
          <w:szCs w:val="28"/>
          <w:u w:val="single"/>
          <w:bdr w:val="none" w:sz="0" w:space="0" w:color="auto" w:frame="1"/>
        </w:rPr>
        <w:t>Дополнительно, с 1 января 2022 г., со вступлением в силу Указа Главы государства от 12 октября 2021 г. № 389, право на досрочное использование средств семейного капитала предоставлено на:</w:t>
      </w:r>
    </w:p>
    <w:p w14:paraId="3BB89BE9" w14:textId="77777777" w:rsidR="00ED4916" w:rsidRPr="00D81941" w:rsidRDefault="00ED4916" w:rsidP="00ED4916">
      <w:pPr>
        <w:pStyle w:val="a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81941">
        <w:rPr>
          <w:sz w:val="28"/>
          <w:szCs w:val="28"/>
        </w:rPr>
        <w:t>приобретение доли (долей)* в праве собственности на одноквартирные жилые дома, квартиры в многоквартирных или блокированных жилых домах (далее - жилые помещения) членом (членами) семьи, состоящим (состоящими) на учете нуждающихся в улучшении жилищных условий;</w:t>
      </w:r>
    </w:p>
    <w:p w14:paraId="34421595" w14:textId="77777777" w:rsidR="00ED4916" w:rsidRPr="00D81941" w:rsidRDefault="00ED4916" w:rsidP="00ED4916">
      <w:pPr>
        <w:pStyle w:val="a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81941">
        <w:rPr>
          <w:sz w:val="28"/>
          <w:szCs w:val="28"/>
        </w:rPr>
        <w:t>погашение задолженности по кредитам**, займам организаций, предоставленным на строительство (реконструкцию)***, приобретение жилых помещений, приобретение доли (долей)* в праве собственности на них, а также выплату процентов за пользование такими кредитами, займами членом (членами) семьи, состоявшим (состоявшими) на учете нуждающихся в улучшении жилищных условий на дату заключения кредитного договора, договора займа;</w:t>
      </w:r>
    </w:p>
    <w:p w14:paraId="6642CA18" w14:textId="77777777" w:rsidR="00ED4916" w:rsidRPr="00D81941" w:rsidRDefault="00ED4916" w:rsidP="00ED4916">
      <w:pPr>
        <w:pStyle w:val="a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81941">
        <w:rPr>
          <w:sz w:val="28"/>
          <w:szCs w:val="28"/>
        </w:rPr>
        <w:lastRenderedPageBreak/>
        <w:t>получение на платной основе членом (членами) семьи высшего образования I ступени, среднего специального образования в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Беларуси;</w:t>
      </w:r>
    </w:p>
    <w:p w14:paraId="2B4FFA2C" w14:textId="77777777" w:rsidR="00ED4916" w:rsidRPr="00D81941" w:rsidRDefault="00ED4916" w:rsidP="00ED4916">
      <w:pPr>
        <w:pStyle w:val="a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81941">
        <w:rPr>
          <w:sz w:val="28"/>
          <w:szCs w:val="28"/>
        </w:rPr>
        <w:t>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ортопедии – при получении членом (членами) семьи платных медицинских услуг, оказываемых организациями здравоохранения;</w:t>
      </w:r>
    </w:p>
    <w:p w14:paraId="363D42B3" w14:textId="77777777" w:rsidR="00ED4916" w:rsidRPr="00D81941" w:rsidRDefault="00ED4916" w:rsidP="00ED4916">
      <w:pPr>
        <w:pStyle w:val="a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81941">
        <w:rPr>
          <w:sz w:val="28"/>
          <w:szCs w:val="28"/>
        </w:rPr>
        <w:t>приобретение членом (членами) семьи либо члену (членам) семьи, которые являются инвалидами, в том числе детьми-инвалидами в возрасте до 18 лет, с нарушениями органов зрения, опорно-двигательного аппарата, товаров, предназначенных для социальной реабилитации и интеграции инвалидов в общество.</w:t>
      </w:r>
    </w:p>
    <w:p w14:paraId="6734A943" w14:textId="77777777" w:rsidR="00ED4916" w:rsidRPr="00D81941" w:rsidRDefault="00ED4916" w:rsidP="00ED4916">
      <w:pPr>
        <w:pStyle w:val="a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81941">
        <w:rPr>
          <w:sz w:val="28"/>
          <w:szCs w:val="28"/>
        </w:rPr>
        <w:t>*Если в результате приобретения гражданин будет являться единственным собственником всего жилого помещения.</w:t>
      </w:r>
    </w:p>
    <w:p w14:paraId="6A4E602E" w14:textId="77777777" w:rsidR="00ED4916" w:rsidRPr="00D81941" w:rsidRDefault="00ED4916" w:rsidP="00ED4916">
      <w:pPr>
        <w:pStyle w:val="a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81941">
        <w:rPr>
          <w:sz w:val="28"/>
          <w:szCs w:val="28"/>
        </w:rPr>
        <w:t>** В том числе на основании договоров о переводе долга, о приеме задолженности по кредиту.</w:t>
      </w:r>
    </w:p>
    <w:p w14:paraId="2B4821C3" w14:textId="7AEC5C1F" w:rsidR="00ED4916" w:rsidRPr="00D81941" w:rsidRDefault="00ED4916" w:rsidP="00ED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41">
        <w:rPr>
          <w:rFonts w:ascii="Times New Roman" w:hAnsi="Times New Roman" w:cs="Times New Roman"/>
          <w:sz w:val="28"/>
          <w:szCs w:val="28"/>
        </w:rPr>
        <w:t xml:space="preserve">***При наличии направления, если строительство (реконструкция) осуществлялось в составе организации застройщиков либо на основании договора создания объекта долевого строительства. </w:t>
      </w:r>
    </w:p>
    <w:p w14:paraId="7B2EF2BF" w14:textId="4DBF4B6E" w:rsidR="00A40FDF" w:rsidRPr="00D81941" w:rsidRDefault="00ED4916" w:rsidP="004A0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41">
        <w:rPr>
          <w:rFonts w:ascii="Times New Roman" w:hAnsi="Times New Roman" w:cs="Times New Roman"/>
          <w:sz w:val="28"/>
          <w:szCs w:val="28"/>
        </w:rPr>
        <w:t>Воспользоваться семейным капиталом можно только один раз. Деньги предоставляются в безналичной форме и подоходным налогом не облагаются.</w:t>
      </w:r>
    </w:p>
    <w:p w14:paraId="7D3CFE5F" w14:textId="77777777" w:rsidR="00A72D55" w:rsidRDefault="00A72D55" w:rsidP="00D1783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53237582" w14:textId="18E0A595" w:rsidR="00CC3752" w:rsidRPr="00D81941" w:rsidRDefault="00CC3752" w:rsidP="00D1783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8194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Единовременная выплата </w:t>
      </w:r>
    </w:p>
    <w:p w14:paraId="125FDA44" w14:textId="77777777" w:rsidR="00CC3752" w:rsidRPr="00D81941" w:rsidRDefault="00CC3752" w:rsidP="00D1783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0245149C" w14:textId="77777777" w:rsidR="00CC3752" w:rsidRPr="00D81941" w:rsidRDefault="00CC3752" w:rsidP="00CC37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41">
        <w:rPr>
          <w:rFonts w:ascii="Times New Roman" w:hAnsi="Times New Roman" w:cs="Times New Roman"/>
          <w:bCs/>
          <w:sz w:val="28"/>
          <w:szCs w:val="28"/>
        </w:rPr>
        <w:t>На приобретение детских вещей первой необходимости при рождении двоих и более детей одновременно</w:t>
      </w:r>
      <w:r w:rsidRPr="00D81941">
        <w:rPr>
          <w:rFonts w:ascii="Times New Roman" w:hAnsi="Times New Roman" w:cs="Times New Roman"/>
          <w:sz w:val="28"/>
          <w:szCs w:val="28"/>
        </w:rPr>
        <w:t xml:space="preserve"> производится единовременная выплата на каждого из детей в размере двукратной наибольшей величины бюджета прожиточного минимума в среднем на душу населения.</w:t>
      </w:r>
    </w:p>
    <w:p w14:paraId="2F34571A" w14:textId="77777777" w:rsidR="00CC3752" w:rsidRPr="00D81941" w:rsidRDefault="00CC3752" w:rsidP="00CC3752">
      <w:pPr>
        <w:pStyle w:val="point"/>
        <w:spacing w:before="0" w:after="0"/>
        <w:rPr>
          <w:sz w:val="28"/>
          <w:szCs w:val="28"/>
        </w:rPr>
      </w:pPr>
      <w:r w:rsidRPr="00D81941">
        <w:rPr>
          <w:sz w:val="28"/>
          <w:szCs w:val="28"/>
        </w:rPr>
        <w:t>Право на единовременную выплату имеет мать или отец либо лицо, усыновившее (удочерившее), назначенное опекуном детей.</w:t>
      </w:r>
    </w:p>
    <w:p w14:paraId="483ED4C3" w14:textId="5813C140" w:rsidR="00B12AE9" w:rsidRPr="00D81941" w:rsidRDefault="00CC3752" w:rsidP="005F5EDE">
      <w:pPr>
        <w:pStyle w:val="point"/>
        <w:spacing w:before="0" w:after="0"/>
        <w:rPr>
          <w:sz w:val="28"/>
          <w:szCs w:val="28"/>
        </w:rPr>
      </w:pPr>
      <w:r w:rsidRPr="00D81941">
        <w:rPr>
          <w:sz w:val="28"/>
          <w:szCs w:val="28"/>
        </w:rPr>
        <w:t xml:space="preserve">В течение 6 месяцев с даты рождения детей (их усыновления, установления опеки) необходимо обратиться с заявлением в орган по труду, занятости и социальной защите по месту жительства (месту пребывания) матери (усыновителя, опекуна) либо в </w:t>
      </w:r>
      <w:r w:rsidR="000E20F7" w:rsidRPr="00D81941">
        <w:rPr>
          <w:sz w:val="28"/>
          <w:szCs w:val="28"/>
        </w:rPr>
        <w:t>случае отсутствия матери</w:t>
      </w:r>
      <w:r w:rsidRPr="00D81941">
        <w:rPr>
          <w:sz w:val="28"/>
          <w:szCs w:val="28"/>
        </w:rPr>
        <w:t xml:space="preserve"> – </w:t>
      </w:r>
      <w:r w:rsidR="000E20F7" w:rsidRPr="00D81941">
        <w:rPr>
          <w:sz w:val="28"/>
          <w:szCs w:val="28"/>
        </w:rPr>
        <w:t xml:space="preserve">по месту жительства </w:t>
      </w:r>
      <w:r w:rsidRPr="00D81941">
        <w:rPr>
          <w:sz w:val="28"/>
          <w:szCs w:val="28"/>
        </w:rPr>
        <w:t>отца.</w:t>
      </w:r>
    </w:p>
    <w:p w14:paraId="42ECC4FD" w14:textId="77777777" w:rsidR="00A40FDF" w:rsidRPr="00D81941" w:rsidRDefault="00A40FDF" w:rsidP="00D178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81941">
        <w:rPr>
          <w:rFonts w:ascii="Times New Roman" w:eastAsia="Times New Roman" w:hAnsi="Times New Roman" w:cs="Times New Roman"/>
          <w:sz w:val="28"/>
          <w:szCs w:val="28"/>
          <w:u w:val="single"/>
        </w:rPr>
        <w:t>Помощь к школе</w:t>
      </w:r>
    </w:p>
    <w:p w14:paraId="104DFDBF" w14:textId="77777777" w:rsidR="00A40FDF" w:rsidRPr="00D81941" w:rsidRDefault="00A40FDF" w:rsidP="00A40FD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ADCCA9" w14:textId="2C11E886" w:rsidR="00B12AE9" w:rsidRPr="00D81941" w:rsidRDefault="00B12AE9" w:rsidP="00A40F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4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</w:t>
      </w:r>
      <w:r w:rsidR="00730FFB" w:rsidRPr="00D8194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</w:t>
      </w:r>
      <w:r w:rsidRPr="00D8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 социальной поддержки в виде единовременной материальной помощи к учебному году семьям, </w:t>
      </w:r>
      <w:r w:rsidRPr="00D819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 выплачивается, в размере 30 процентов бюджета прожиточного минимума, в среднем на душу населения, действующего на 1 августа календарного года.</w:t>
      </w:r>
    </w:p>
    <w:p w14:paraId="4C5A2292" w14:textId="6ABC5E0E" w:rsidR="00A40FDF" w:rsidRPr="00D81941" w:rsidRDefault="00A40FDF" w:rsidP="00A40F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41">
        <w:rPr>
          <w:rFonts w:ascii="Times New Roman" w:eastAsia="Times New Roman" w:hAnsi="Times New Roman" w:cs="Times New Roman"/>
          <w:sz w:val="28"/>
          <w:szCs w:val="28"/>
        </w:rPr>
        <w:t>Доходы семьи при этом не учитываются.</w:t>
      </w:r>
      <w:r w:rsidR="00730FFB" w:rsidRPr="00D81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941">
        <w:rPr>
          <w:rFonts w:ascii="Times New Roman" w:eastAsia="Times New Roman" w:hAnsi="Times New Roman" w:cs="Times New Roman"/>
          <w:sz w:val="28"/>
          <w:szCs w:val="28"/>
        </w:rPr>
        <w:t xml:space="preserve">Обращаться необходимо в </w:t>
      </w:r>
      <w:r w:rsidR="00730FFB" w:rsidRPr="00D81941">
        <w:rPr>
          <w:rFonts w:ascii="Times New Roman" w:eastAsia="Times New Roman" w:hAnsi="Times New Roman" w:cs="Times New Roman"/>
          <w:sz w:val="28"/>
          <w:szCs w:val="28"/>
        </w:rPr>
        <w:t>Чериковский РЦСОН.</w:t>
      </w:r>
    </w:p>
    <w:p w14:paraId="440D1AA0" w14:textId="77777777" w:rsidR="00730FFB" w:rsidRPr="00D81941" w:rsidRDefault="00730FFB" w:rsidP="00D178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8ED1FF8" w14:textId="46123878" w:rsidR="0098491F" w:rsidRPr="00D81941" w:rsidRDefault="00C65B7B" w:rsidP="00D178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81941">
        <w:rPr>
          <w:rFonts w:ascii="Times New Roman" w:eastAsia="Times New Roman" w:hAnsi="Times New Roman" w:cs="Times New Roman"/>
          <w:sz w:val="28"/>
          <w:szCs w:val="28"/>
          <w:u w:val="single"/>
        </w:rPr>
        <w:t>Социальное обслуживание</w:t>
      </w:r>
    </w:p>
    <w:p w14:paraId="7BF03A44" w14:textId="77777777" w:rsidR="00C65B7B" w:rsidRPr="00D81941" w:rsidRDefault="00C65B7B" w:rsidP="0075270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F8465A" w14:textId="77777777" w:rsidR="003E7F03" w:rsidRPr="00D81941" w:rsidRDefault="0075270F" w:rsidP="007527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41">
        <w:rPr>
          <w:rFonts w:ascii="Times New Roman" w:eastAsia="Times New Roman" w:hAnsi="Times New Roman" w:cs="Times New Roman"/>
          <w:sz w:val="28"/>
          <w:szCs w:val="28"/>
        </w:rPr>
        <w:t>Ц</w:t>
      </w:r>
      <w:r w:rsidR="003E7F03" w:rsidRPr="00D81941">
        <w:rPr>
          <w:rFonts w:ascii="Times New Roman" w:eastAsia="Times New Roman" w:hAnsi="Times New Roman" w:cs="Times New Roman"/>
          <w:sz w:val="28"/>
          <w:szCs w:val="28"/>
        </w:rPr>
        <w:t>ентр</w:t>
      </w:r>
      <w:r w:rsidR="00B813CA" w:rsidRPr="00D8194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81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F03" w:rsidRPr="00D81941">
        <w:rPr>
          <w:rFonts w:ascii="Times New Roman" w:eastAsia="Times New Roman" w:hAnsi="Times New Roman" w:cs="Times New Roman"/>
          <w:sz w:val="28"/>
          <w:szCs w:val="28"/>
        </w:rPr>
        <w:t>социального обслуживания населения предоставляют широкий спектр социальных услуг, востребованных семьями</w:t>
      </w:r>
      <w:r w:rsidR="00B813CA" w:rsidRPr="00D81941">
        <w:rPr>
          <w:rFonts w:ascii="Times New Roman" w:hAnsi="Times New Roman" w:cs="Times New Roman"/>
          <w:sz w:val="28"/>
          <w:szCs w:val="28"/>
        </w:rPr>
        <w:t xml:space="preserve"> (социально-психологические, консультационно-информационные, социально-посреднические, социально-педагогические и др.)</w:t>
      </w:r>
      <w:r w:rsidR="003E7F03" w:rsidRPr="00D819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B7B1513" w14:textId="77777777" w:rsidR="00F32464" w:rsidRDefault="0075270F" w:rsidP="007527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4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41D9A" w:rsidRPr="00D81941">
        <w:rPr>
          <w:rFonts w:ascii="Times New Roman" w:eastAsia="Times New Roman" w:hAnsi="Times New Roman" w:cs="Times New Roman"/>
          <w:sz w:val="28"/>
          <w:szCs w:val="28"/>
        </w:rPr>
        <w:t>слуга</w:t>
      </w:r>
      <w:r w:rsidR="003E7F03" w:rsidRPr="00D81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941">
        <w:rPr>
          <w:rFonts w:ascii="Times New Roman" w:eastAsia="Times New Roman" w:hAnsi="Times New Roman" w:cs="Times New Roman"/>
          <w:sz w:val="28"/>
          <w:szCs w:val="28"/>
        </w:rPr>
        <w:t>почасового ухода за детьми (услуг</w:t>
      </w:r>
      <w:r w:rsidR="00F324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1941">
        <w:rPr>
          <w:rFonts w:ascii="Times New Roman" w:eastAsia="Times New Roman" w:hAnsi="Times New Roman" w:cs="Times New Roman"/>
          <w:sz w:val="28"/>
          <w:szCs w:val="28"/>
        </w:rPr>
        <w:t xml:space="preserve"> няни) </w:t>
      </w:r>
      <w:r w:rsidR="003E7F03" w:rsidRPr="00D81941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="00F3246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C712B1E" w14:textId="77777777" w:rsidR="00F32464" w:rsidRDefault="003E7F03" w:rsidP="007527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26326412"/>
      <w:r w:rsidRPr="00D81941">
        <w:rPr>
          <w:rFonts w:ascii="Times New Roman" w:eastAsia="Times New Roman" w:hAnsi="Times New Roman" w:cs="Times New Roman"/>
          <w:sz w:val="28"/>
          <w:szCs w:val="28"/>
        </w:rPr>
        <w:t>семьям, воспитывающим двоих</w:t>
      </w:r>
      <w:r w:rsidR="00F32464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D81941">
        <w:rPr>
          <w:rFonts w:ascii="Times New Roman" w:eastAsia="Times New Roman" w:hAnsi="Times New Roman" w:cs="Times New Roman"/>
          <w:sz w:val="28"/>
          <w:szCs w:val="28"/>
        </w:rPr>
        <w:t>, родившихся одновременно</w:t>
      </w:r>
      <w:r w:rsidR="00F32464">
        <w:rPr>
          <w:rFonts w:ascii="Times New Roman" w:eastAsia="Times New Roman" w:hAnsi="Times New Roman" w:cs="Times New Roman"/>
          <w:sz w:val="28"/>
          <w:szCs w:val="28"/>
        </w:rPr>
        <w:t xml:space="preserve"> (не более </w:t>
      </w:r>
      <w:r w:rsidR="00F32464" w:rsidRPr="00D81941">
        <w:rPr>
          <w:rFonts w:ascii="Times New Roman" w:eastAsia="Times New Roman" w:hAnsi="Times New Roman" w:cs="Times New Roman"/>
          <w:sz w:val="28"/>
          <w:szCs w:val="28"/>
        </w:rPr>
        <w:t>20 часов в неделю</w:t>
      </w:r>
      <w:r w:rsidR="00F32464">
        <w:rPr>
          <w:rFonts w:ascii="Times New Roman" w:eastAsia="Times New Roman" w:hAnsi="Times New Roman" w:cs="Times New Roman"/>
          <w:sz w:val="28"/>
          <w:szCs w:val="28"/>
        </w:rPr>
        <w:t xml:space="preserve"> до достижения детьми возраста 3 лет), </w:t>
      </w:r>
    </w:p>
    <w:bookmarkEnd w:id="0"/>
    <w:p w14:paraId="3F5AF562" w14:textId="157E537D" w:rsidR="00F32464" w:rsidRDefault="00F32464" w:rsidP="00F32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41">
        <w:rPr>
          <w:rFonts w:ascii="Times New Roman" w:eastAsia="Times New Roman" w:hAnsi="Times New Roman" w:cs="Times New Roman"/>
          <w:sz w:val="28"/>
          <w:szCs w:val="28"/>
        </w:rPr>
        <w:t xml:space="preserve">семьям, воспитывающим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троих и более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D81941">
        <w:rPr>
          <w:rFonts w:ascii="Times New Roman" w:eastAsia="Times New Roman" w:hAnsi="Times New Roman" w:cs="Times New Roman"/>
          <w:sz w:val="28"/>
          <w:szCs w:val="28"/>
        </w:rPr>
        <w:t>, родившихся одновременно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81941">
        <w:rPr>
          <w:rFonts w:ascii="Times New Roman" w:eastAsia="Times New Roman" w:hAnsi="Times New Roman" w:cs="Times New Roman"/>
          <w:sz w:val="28"/>
          <w:szCs w:val="28"/>
        </w:rPr>
        <w:t>0 часов в неделю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достижения детьми возраста 3 лет), </w:t>
      </w:r>
    </w:p>
    <w:p w14:paraId="54AFCA14" w14:textId="1698B078" w:rsidR="00641D9A" w:rsidRDefault="00F32464" w:rsidP="007527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семьям, воспитывающим ребенка-инвалида (</w:t>
      </w:r>
      <w:r w:rsidR="003E7F03" w:rsidRPr="00D81941">
        <w:rPr>
          <w:rFonts w:ascii="Times New Roman" w:eastAsia="Times New Roman" w:hAnsi="Times New Roman" w:cs="Times New Roman"/>
          <w:sz w:val="28"/>
          <w:szCs w:val="28"/>
        </w:rPr>
        <w:t>детей-инвалидов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3E7F03" w:rsidRPr="00D81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D9A" w:rsidRPr="00D81941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не более 20 часов в неделю</w:t>
      </w:r>
      <w:r w:rsidRPr="00F32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 достижения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ребенком </w:t>
      </w:r>
      <w:r w:rsidRPr="00D81941">
        <w:rPr>
          <w:rFonts w:ascii="Times New Roman" w:eastAsia="Times New Roman" w:hAnsi="Times New Roman" w:cs="Times New Roman"/>
          <w:sz w:val="28"/>
          <w:szCs w:val="28"/>
        </w:rPr>
        <w:t xml:space="preserve"> 18 лет</w:t>
      </w:r>
      <w:r w:rsidR="00641D9A" w:rsidRPr="00D8194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AB6B997" w14:textId="236398C5" w:rsidR="00F32464" w:rsidRPr="00F32464" w:rsidRDefault="00F32464" w:rsidP="007527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уход за ребенком (детьми) семьям, в которых оба родителя – мать(мачеха), отец (отчим)  - либо родитель в неполной семье является инвалидами 1 или 2 группы ( не более 20 часов в неделю до достижения ребенком</w:t>
      </w:r>
      <w:r w:rsidR="005F5EDE">
        <w:rPr>
          <w:rFonts w:ascii="Times New Roman" w:eastAsia="Times New Roman" w:hAnsi="Times New Roman" w:cs="Times New Roman"/>
          <w:sz w:val="28"/>
          <w:szCs w:val="28"/>
        </w:rPr>
        <w:t xml:space="preserve"> (детьми) возраста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r w:rsidR="005F5EDE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14:paraId="76E843DE" w14:textId="2F2FCE8D" w:rsidR="0075270F" w:rsidRPr="00D81941" w:rsidRDefault="0075270F" w:rsidP="007527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EDE">
        <w:rPr>
          <w:rFonts w:ascii="Times New Roman" w:eastAsia="Times New Roman" w:hAnsi="Times New Roman" w:cs="Times New Roman"/>
          <w:sz w:val="28"/>
          <w:szCs w:val="28"/>
        </w:rPr>
        <w:t xml:space="preserve">Родители, </w:t>
      </w:r>
      <w:r w:rsidR="00A76456" w:rsidRPr="00D81941">
        <w:rPr>
          <w:rFonts w:ascii="Times New Roman" w:eastAsia="Times New Roman" w:hAnsi="Times New Roman" w:cs="Times New Roman"/>
          <w:sz w:val="28"/>
          <w:szCs w:val="28"/>
        </w:rPr>
        <w:t>пострадавшие</w:t>
      </w:r>
      <w:r w:rsidRPr="00D81941">
        <w:rPr>
          <w:rFonts w:ascii="Times New Roman" w:eastAsia="Times New Roman" w:hAnsi="Times New Roman" w:cs="Times New Roman"/>
          <w:sz w:val="28"/>
          <w:szCs w:val="28"/>
        </w:rPr>
        <w:t xml:space="preserve"> от насилия в семье (</w:t>
      </w:r>
      <w:r w:rsidR="005F5EDE">
        <w:rPr>
          <w:rFonts w:ascii="Times New Roman" w:eastAsia="Times New Roman" w:hAnsi="Times New Roman" w:cs="Times New Roman"/>
          <w:sz w:val="28"/>
          <w:szCs w:val="28"/>
        </w:rPr>
        <w:t xml:space="preserve">для жертв </w:t>
      </w:r>
      <w:r w:rsidRPr="00D81941">
        <w:rPr>
          <w:rFonts w:ascii="Times New Roman" w:hAnsi="Times New Roman" w:cs="Times New Roman"/>
          <w:sz w:val="28"/>
          <w:szCs w:val="28"/>
        </w:rPr>
        <w:t xml:space="preserve">торговли людьми, </w:t>
      </w:r>
      <w:r w:rsidR="005F5EDE">
        <w:rPr>
          <w:rFonts w:ascii="Times New Roman" w:hAnsi="Times New Roman" w:cs="Times New Roman"/>
          <w:sz w:val="28"/>
          <w:szCs w:val="28"/>
        </w:rPr>
        <w:t xml:space="preserve">лиц, пострадавших от домашнего насилия, </w:t>
      </w:r>
      <w:r w:rsidRPr="00D81941">
        <w:rPr>
          <w:rFonts w:ascii="Times New Roman" w:hAnsi="Times New Roman" w:cs="Times New Roman"/>
          <w:sz w:val="28"/>
          <w:szCs w:val="28"/>
        </w:rPr>
        <w:t>террористических актов, техногенных катастроф и стихийных бедствий</w:t>
      </w:r>
      <w:r w:rsidR="005F5EDE">
        <w:rPr>
          <w:rFonts w:ascii="Times New Roman" w:hAnsi="Times New Roman" w:cs="Times New Roman"/>
          <w:sz w:val="28"/>
          <w:szCs w:val="28"/>
        </w:rPr>
        <w:t>, лиц из числа детей-сирот и детей, оставшихся без попечения родителей</w:t>
      </w:r>
      <w:r w:rsidRPr="00D81941">
        <w:rPr>
          <w:rFonts w:ascii="Times New Roman" w:hAnsi="Times New Roman" w:cs="Times New Roman"/>
          <w:sz w:val="28"/>
          <w:szCs w:val="28"/>
        </w:rPr>
        <w:t>)</w:t>
      </w:r>
      <w:r w:rsidRPr="00D81941">
        <w:rPr>
          <w:rFonts w:ascii="Times New Roman" w:eastAsia="Times New Roman" w:hAnsi="Times New Roman" w:cs="Times New Roman"/>
          <w:sz w:val="28"/>
          <w:szCs w:val="28"/>
        </w:rPr>
        <w:t xml:space="preserve">, совместно с </w:t>
      </w:r>
      <w:r w:rsidR="003E7F03" w:rsidRPr="00D81941">
        <w:rPr>
          <w:rFonts w:ascii="Times New Roman" w:eastAsia="Times New Roman" w:hAnsi="Times New Roman" w:cs="Times New Roman"/>
          <w:sz w:val="28"/>
          <w:szCs w:val="28"/>
        </w:rPr>
        <w:t>дет</w:t>
      </w:r>
      <w:r w:rsidRPr="00D81941">
        <w:rPr>
          <w:rFonts w:ascii="Times New Roman" w:eastAsia="Times New Roman" w:hAnsi="Times New Roman" w:cs="Times New Roman"/>
          <w:sz w:val="28"/>
          <w:szCs w:val="28"/>
        </w:rPr>
        <w:t>ьми могут получить</w:t>
      </w:r>
      <w:r w:rsidR="005F5EDE">
        <w:rPr>
          <w:rFonts w:ascii="Times New Roman" w:eastAsia="Times New Roman" w:hAnsi="Times New Roman" w:cs="Times New Roman"/>
          <w:sz w:val="28"/>
          <w:szCs w:val="28"/>
        </w:rPr>
        <w:t xml:space="preserve"> услугу</w:t>
      </w:r>
      <w:r w:rsidRPr="00D81941">
        <w:rPr>
          <w:rFonts w:ascii="Times New Roman" w:eastAsia="Times New Roman" w:hAnsi="Times New Roman" w:cs="Times New Roman"/>
          <w:sz w:val="28"/>
          <w:szCs w:val="28"/>
        </w:rPr>
        <w:t xml:space="preserve"> временн</w:t>
      </w:r>
      <w:r w:rsidR="005F5ED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D81941">
        <w:rPr>
          <w:rFonts w:ascii="Times New Roman" w:eastAsia="Times New Roman" w:hAnsi="Times New Roman" w:cs="Times New Roman"/>
          <w:sz w:val="28"/>
          <w:szCs w:val="28"/>
        </w:rPr>
        <w:t xml:space="preserve"> приют</w:t>
      </w:r>
      <w:r w:rsidR="005F5E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E7F03" w:rsidRPr="00D81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941">
        <w:rPr>
          <w:rFonts w:ascii="Times New Roman" w:eastAsia="Times New Roman" w:hAnsi="Times New Roman" w:cs="Times New Roman"/>
          <w:sz w:val="28"/>
          <w:szCs w:val="28"/>
        </w:rPr>
        <w:t>в «кризисной</w:t>
      </w:r>
      <w:r w:rsidR="000E20F7" w:rsidRPr="00D8194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81941">
        <w:rPr>
          <w:rFonts w:ascii="Times New Roman" w:eastAsia="Times New Roman" w:hAnsi="Times New Roman" w:cs="Times New Roman"/>
          <w:sz w:val="28"/>
          <w:szCs w:val="28"/>
        </w:rPr>
        <w:t xml:space="preserve"> комнате</w:t>
      </w:r>
      <w:r w:rsidR="00ED4916" w:rsidRPr="00D8194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8194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CDB1DE" w14:textId="3B634CC4" w:rsidR="004A0DE1" w:rsidRDefault="00F24FF9" w:rsidP="00A85A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41">
        <w:rPr>
          <w:rFonts w:ascii="Times New Roman" w:eastAsia="Times New Roman" w:hAnsi="Times New Roman" w:cs="Times New Roman"/>
          <w:sz w:val="28"/>
          <w:szCs w:val="28"/>
        </w:rPr>
        <w:t>Кроме того, можно воспользоваться услугами домов-интернатов по краткосрочному пребыванию в них пожилых людей, инвалидов, детей-инвалидов</w:t>
      </w:r>
      <w:r w:rsidR="00A85A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9F5A98" w14:textId="77777777" w:rsidR="00A85A55" w:rsidRPr="00A85A55" w:rsidRDefault="00A85A55" w:rsidP="00A85A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0802BA" w14:textId="347803F7" w:rsidR="00AF6718" w:rsidRPr="00D81941" w:rsidRDefault="00F24FF9" w:rsidP="00D178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1941">
        <w:rPr>
          <w:rFonts w:ascii="Times New Roman" w:eastAsia="Times New Roman" w:hAnsi="Times New Roman" w:cs="Times New Roman"/>
          <w:sz w:val="28"/>
          <w:szCs w:val="28"/>
          <w:u w:val="single"/>
        </w:rPr>
        <w:t>Регулирование труда женщин и работников с родительскими</w:t>
      </w:r>
      <w:r w:rsidR="00517B32" w:rsidRPr="00D8194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D81941">
        <w:rPr>
          <w:rFonts w:ascii="Times New Roman" w:eastAsia="Times New Roman" w:hAnsi="Times New Roman" w:cs="Times New Roman"/>
          <w:sz w:val="28"/>
          <w:szCs w:val="28"/>
          <w:u w:val="single"/>
        </w:rPr>
        <w:t>обязанностями</w:t>
      </w:r>
    </w:p>
    <w:p w14:paraId="125D44CF" w14:textId="77777777" w:rsidR="00F24FF9" w:rsidRPr="00D81941" w:rsidRDefault="00F24FF9" w:rsidP="00B813C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F256542" w14:textId="77777777" w:rsidR="00F24FF9" w:rsidRPr="00D81941" w:rsidRDefault="00F24FF9" w:rsidP="00D1783F">
      <w:pPr>
        <w:pStyle w:val="newncpi"/>
        <w:spacing w:before="0" w:after="0"/>
        <w:ind w:firstLine="0"/>
        <w:jc w:val="center"/>
        <w:rPr>
          <w:sz w:val="28"/>
          <w:szCs w:val="28"/>
          <w:u w:val="single"/>
        </w:rPr>
      </w:pPr>
      <w:r w:rsidRPr="00D81941">
        <w:rPr>
          <w:sz w:val="28"/>
          <w:szCs w:val="28"/>
          <w:u w:val="single"/>
        </w:rPr>
        <w:t>Свободный от работы день</w:t>
      </w:r>
    </w:p>
    <w:p w14:paraId="78AA6752" w14:textId="77777777" w:rsidR="00D21DDB" w:rsidRPr="00D81941" w:rsidRDefault="00D21DDB" w:rsidP="0075270F">
      <w:pPr>
        <w:pStyle w:val="newncpi"/>
        <w:spacing w:before="0" w:after="0"/>
        <w:ind w:firstLine="709"/>
        <w:rPr>
          <w:sz w:val="28"/>
          <w:szCs w:val="28"/>
          <w:u w:val="single"/>
        </w:rPr>
      </w:pPr>
    </w:p>
    <w:p w14:paraId="3C4AA688" w14:textId="77777777" w:rsidR="00F24FF9" w:rsidRPr="00D81941" w:rsidRDefault="00641D9A" w:rsidP="0075270F">
      <w:pPr>
        <w:pStyle w:val="newncpi"/>
        <w:spacing w:before="0" w:after="0"/>
        <w:ind w:firstLine="709"/>
        <w:rPr>
          <w:sz w:val="28"/>
          <w:szCs w:val="28"/>
        </w:rPr>
      </w:pPr>
      <w:r w:rsidRPr="00D81941">
        <w:rPr>
          <w:sz w:val="28"/>
          <w:szCs w:val="28"/>
        </w:rPr>
        <w:t>1. Одному из родителей (м</w:t>
      </w:r>
      <w:r w:rsidR="00F24FF9" w:rsidRPr="00D81941">
        <w:rPr>
          <w:sz w:val="28"/>
          <w:szCs w:val="28"/>
        </w:rPr>
        <w:t>атери (мачехе) или отцу (отчиму), опекуну (попечителю)</w:t>
      </w:r>
      <w:r w:rsidRPr="00D81941">
        <w:rPr>
          <w:sz w:val="28"/>
          <w:szCs w:val="28"/>
        </w:rPr>
        <w:t>)</w:t>
      </w:r>
      <w:r w:rsidR="00F24FF9" w:rsidRPr="00D81941">
        <w:rPr>
          <w:sz w:val="28"/>
          <w:szCs w:val="28"/>
        </w:rPr>
        <w:t xml:space="preserve">, </w:t>
      </w:r>
      <w:r w:rsidRPr="00D81941">
        <w:rPr>
          <w:sz w:val="28"/>
          <w:szCs w:val="28"/>
        </w:rPr>
        <w:t>воспитывающих</w:t>
      </w:r>
      <w:r w:rsidR="00F24FF9" w:rsidRPr="00D81941">
        <w:rPr>
          <w:sz w:val="28"/>
          <w:szCs w:val="28"/>
        </w:rPr>
        <w:t xml:space="preserve"> ребенка-инвалида в возрасте до восемнадцати лет </w:t>
      </w:r>
      <w:r w:rsidRPr="00D81941">
        <w:rPr>
          <w:sz w:val="28"/>
          <w:szCs w:val="28"/>
        </w:rPr>
        <w:t>или</w:t>
      </w:r>
      <w:r w:rsidR="00F24FF9" w:rsidRPr="00D81941">
        <w:rPr>
          <w:sz w:val="28"/>
          <w:szCs w:val="28"/>
        </w:rPr>
        <w:t xml:space="preserve"> троих и более детей в возрасте до шестнадцати лет, по ее (его) письменному заявлению предоставляется один дополнительный свободный от работы день в неделю с оплатой в размере среднего дневного заработка в порядке и на условиях, определенных постановлением Министерства труда и </w:t>
      </w:r>
      <w:r w:rsidR="00F24FF9" w:rsidRPr="00D81941">
        <w:rPr>
          <w:sz w:val="28"/>
          <w:szCs w:val="28"/>
        </w:rPr>
        <w:lastRenderedPageBreak/>
        <w:t xml:space="preserve">социальной защиты Республики Беларусь </w:t>
      </w:r>
      <w:r w:rsidR="00B813CA" w:rsidRPr="00D81941">
        <w:rPr>
          <w:sz w:val="28"/>
          <w:szCs w:val="28"/>
        </w:rPr>
        <w:br/>
      </w:r>
      <w:r w:rsidR="00F24FF9" w:rsidRPr="00D81941">
        <w:rPr>
          <w:sz w:val="28"/>
          <w:szCs w:val="28"/>
        </w:rPr>
        <w:t>от 11.06.2014 № 34.</w:t>
      </w:r>
    </w:p>
    <w:p w14:paraId="16E37F0F" w14:textId="77777777" w:rsidR="00F24FF9" w:rsidRPr="00D81941" w:rsidRDefault="00641D9A" w:rsidP="0075270F">
      <w:pPr>
        <w:pStyle w:val="newncpi"/>
        <w:spacing w:before="0" w:after="0"/>
        <w:ind w:firstLine="709"/>
        <w:rPr>
          <w:sz w:val="28"/>
          <w:szCs w:val="28"/>
        </w:rPr>
      </w:pPr>
      <w:bookmarkStart w:id="1" w:name="a8718"/>
      <w:bookmarkEnd w:id="1"/>
      <w:r w:rsidRPr="00D81941">
        <w:rPr>
          <w:sz w:val="28"/>
          <w:szCs w:val="28"/>
        </w:rPr>
        <w:t xml:space="preserve">2. Одному из родителей (матери (мачехе) или отцу (отчиму), опекуну (попечителю)), воспитывающих </w:t>
      </w:r>
      <w:r w:rsidR="00F24FF9" w:rsidRPr="00D81941">
        <w:rPr>
          <w:sz w:val="28"/>
          <w:szCs w:val="28"/>
        </w:rPr>
        <w:t>двоих детей в возрасте до шестнадцати лет, по ее (его) заявлению ежемесячно предоставляется один дополнительный свободный от работы день. В коллективном договоре, ином локальном нормативном правовом акте может предусматриваться оплата при предоставлении указанного дня.</w:t>
      </w:r>
    </w:p>
    <w:p w14:paraId="308E1926" w14:textId="77777777" w:rsidR="00F24FF9" w:rsidRPr="00D81941" w:rsidRDefault="00F24FF9" w:rsidP="0075270F">
      <w:pPr>
        <w:pStyle w:val="newncpi"/>
        <w:spacing w:before="0" w:after="0"/>
        <w:ind w:firstLine="709"/>
        <w:rPr>
          <w:sz w:val="28"/>
          <w:szCs w:val="28"/>
        </w:rPr>
      </w:pPr>
      <w:bookmarkStart w:id="2" w:name="a8765"/>
      <w:bookmarkEnd w:id="2"/>
      <w:r w:rsidRPr="00D81941">
        <w:rPr>
          <w:sz w:val="28"/>
          <w:szCs w:val="28"/>
        </w:rPr>
        <w:t>Право на дополнительные свободные дни, предоставляемые в соответствии с частями первой и второй статьи 265 Т</w:t>
      </w:r>
      <w:r w:rsidR="00B813CA" w:rsidRPr="00D81941">
        <w:rPr>
          <w:sz w:val="28"/>
          <w:szCs w:val="28"/>
        </w:rPr>
        <w:t xml:space="preserve">рудового </w:t>
      </w:r>
      <w:r w:rsidRPr="00D81941">
        <w:rPr>
          <w:sz w:val="28"/>
          <w:szCs w:val="28"/>
        </w:rPr>
        <w:t>К</w:t>
      </w:r>
      <w:r w:rsidR="00B813CA" w:rsidRPr="00D81941">
        <w:rPr>
          <w:sz w:val="28"/>
          <w:szCs w:val="28"/>
        </w:rPr>
        <w:t>одекса Республики Беларусь</w:t>
      </w:r>
      <w:r w:rsidRPr="00D81941">
        <w:rPr>
          <w:sz w:val="28"/>
          <w:szCs w:val="28"/>
        </w:rPr>
        <w:t>, может быть использовано матерью (мачехой) или отцом (отчимом) либо разделено указанными лицами между собой по их усмотрению.</w:t>
      </w:r>
    </w:p>
    <w:p w14:paraId="56679135" w14:textId="77777777" w:rsidR="00F24FF9" w:rsidRPr="00D81941" w:rsidRDefault="00F24FF9" w:rsidP="007527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a8805"/>
      <w:bookmarkEnd w:id="3"/>
    </w:p>
    <w:p w14:paraId="5E3A8641" w14:textId="77777777" w:rsidR="00C41D27" w:rsidRPr="00D81941" w:rsidRDefault="008A4F75" w:rsidP="00D178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81941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Заключение и р</w:t>
      </w:r>
      <w:r w:rsidR="00C41D27" w:rsidRPr="00D81941">
        <w:rPr>
          <w:rFonts w:ascii="Times New Roman" w:eastAsia="Times New Roman" w:hAnsi="Times New Roman" w:cs="Times New Roman"/>
          <w:sz w:val="28"/>
          <w:szCs w:val="28"/>
          <w:u w:val="single"/>
        </w:rPr>
        <w:t>асторжение договора</w:t>
      </w:r>
    </w:p>
    <w:p w14:paraId="063D49F4" w14:textId="77777777" w:rsidR="00B813CA" w:rsidRPr="00D81941" w:rsidRDefault="00B813CA" w:rsidP="007527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84ABD0D" w14:textId="77777777" w:rsidR="008A4F75" w:rsidRPr="00D81941" w:rsidRDefault="00B813CA" w:rsidP="007527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4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A4F75" w:rsidRPr="00D81941">
        <w:rPr>
          <w:rFonts w:ascii="Times New Roman" w:eastAsia="Times New Roman" w:hAnsi="Times New Roman" w:cs="Times New Roman"/>
          <w:sz w:val="28"/>
          <w:szCs w:val="28"/>
        </w:rPr>
        <w:t xml:space="preserve">риступившей к работе </w:t>
      </w:r>
      <w:r w:rsidR="00641D9A" w:rsidRPr="00D81941">
        <w:rPr>
          <w:rFonts w:ascii="Times New Roman" w:eastAsia="Times New Roman" w:hAnsi="Times New Roman" w:cs="Times New Roman"/>
          <w:sz w:val="28"/>
          <w:szCs w:val="28"/>
        </w:rPr>
        <w:t xml:space="preserve">матери </w:t>
      </w:r>
      <w:r w:rsidR="000E20F7" w:rsidRPr="00D81941">
        <w:rPr>
          <w:rFonts w:ascii="Times New Roman" w:eastAsia="Times New Roman" w:hAnsi="Times New Roman" w:cs="Times New Roman"/>
          <w:sz w:val="28"/>
          <w:szCs w:val="28"/>
        </w:rPr>
        <w:t>(</w:t>
      </w:r>
      <w:r w:rsidR="008A4F75" w:rsidRPr="00D81941">
        <w:rPr>
          <w:rFonts w:ascii="Times New Roman" w:eastAsia="Times New Roman" w:hAnsi="Times New Roman" w:cs="Times New Roman"/>
          <w:sz w:val="28"/>
          <w:szCs w:val="28"/>
        </w:rPr>
        <w:t>до или после окончания отпуска по уходу за ребенком до достижения им возраста трех лет</w:t>
      </w:r>
      <w:r w:rsidR="000E20F7" w:rsidRPr="00D81941">
        <w:rPr>
          <w:rFonts w:ascii="Times New Roman" w:eastAsia="Times New Roman" w:hAnsi="Times New Roman" w:cs="Times New Roman"/>
          <w:sz w:val="28"/>
          <w:szCs w:val="28"/>
        </w:rPr>
        <w:t>)</w:t>
      </w:r>
      <w:r w:rsidR="008A4F75" w:rsidRPr="00D819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1941">
        <w:rPr>
          <w:rFonts w:ascii="Times New Roman" w:eastAsia="Times New Roman" w:hAnsi="Times New Roman" w:cs="Times New Roman"/>
          <w:sz w:val="28"/>
          <w:szCs w:val="28"/>
        </w:rPr>
        <w:t xml:space="preserve">наниматель </w:t>
      </w:r>
      <w:r w:rsidR="008A4F75" w:rsidRPr="00D81941">
        <w:rPr>
          <w:rFonts w:ascii="Times New Roman" w:eastAsia="Times New Roman" w:hAnsi="Times New Roman" w:cs="Times New Roman"/>
          <w:sz w:val="28"/>
          <w:szCs w:val="28"/>
        </w:rPr>
        <w:t>обязан продлить (заключить новый) контракт на срок не менее чем до достижения ребенком возраста пяти лет.</w:t>
      </w:r>
    </w:p>
    <w:p w14:paraId="66438A64" w14:textId="77777777" w:rsidR="00641D9A" w:rsidRPr="00D81941" w:rsidRDefault="008A4F75" w:rsidP="007527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41">
        <w:rPr>
          <w:rFonts w:ascii="Times New Roman" w:eastAsia="Times New Roman" w:hAnsi="Times New Roman" w:cs="Times New Roman"/>
          <w:sz w:val="28"/>
          <w:szCs w:val="28"/>
        </w:rPr>
        <w:t>Расторжение трудового договора по инициативе нанимателя с беременными женщинами, женщинами, имеющими детей в возрасте до трех лет, не допускается, кроме случаев</w:t>
      </w:r>
      <w:r w:rsidR="00641D9A" w:rsidRPr="00D8194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821031B" w14:textId="77777777" w:rsidR="00641D9A" w:rsidRPr="00D81941" w:rsidRDefault="008A4F75" w:rsidP="00B813CA">
      <w:pPr>
        <w:pStyle w:val="ad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41">
        <w:rPr>
          <w:rFonts w:ascii="Times New Roman" w:eastAsia="Times New Roman" w:hAnsi="Times New Roman" w:cs="Times New Roman"/>
          <w:sz w:val="28"/>
          <w:szCs w:val="28"/>
        </w:rPr>
        <w:t>ликвидации организации, прекращения деятельности филиала, представительства или иного обособленного подразделения организации, расположе</w:t>
      </w:r>
      <w:r w:rsidR="00B813CA" w:rsidRPr="00D81941">
        <w:rPr>
          <w:rFonts w:ascii="Times New Roman" w:eastAsia="Times New Roman" w:hAnsi="Times New Roman" w:cs="Times New Roman"/>
          <w:sz w:val="28"/>
          <w:szCs w:val="28"/>
        </w:rPr>
        <w:t>нных в другой местности;</w:t>
      </w:r>
    </w:p>
    <w:p w14:paraId="3581086A" w14:textId="77777777" w:rsidR="00641D9A" w:rsidRPr="00D81941" w:rsidRDefault="00641D9A" w:rsidP="00B813CA">
      <w:pPr>
        <w:pStyle w:val="ad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F75" w:rsidRPr="00D81941">
        <w:rPr>
          <w:rFonts w:ascii="Times New Roman" w:eastAsia="Times New Roman" w:hAnsi="Times New Roman" w:cs="Times New Roman"/>
          <w:sz w:val="28"/>
          <w:szCs w:val="28"/>
        </w:rPr>
        <w:t>прекращения деятельности индивидуального предпринимателя</w:t>
      </w:r>
      <w:r w:rsidRPr="00D81941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22C89AC" w14:textId="77777777" w:rsidR="008A4F75" w:rsidRPr="00D81941" w:rsidRDefault="008A4F75" w:rsidP="00B813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41">
        <w:rPr>
          <w:rFonts w:ascii="Times New Roman" w:eastAsia="Times New Roman" w:hAnsi="Times New Roman" w:cs="Times New Roman"/>
          <w:sz w:val="28"/>
          <w:szCs w:val="28"/>
        </w:rPr>
        <w:t xml:space="preserve">а также по статье 47 </w:t>
      </w:r>
      <w:r w:rsidR="00B813CA" w:rsidRPr="00D81941">
        <w:rPr>
          <w:rFonts w:ascii="Times New Roman" w:hAnsi="Times New Roman" w:cs="Times New Roman"/>
          <w:sz w:val="28"/>
          <w:szCs w:val="28"/>
        </w:rPr>
        <w:t>Трудового Кодекса Республики Беларусь</w:t>
      </w:r>
      <w:r w:rsidRPr="00D81941">
        <w:rPr>
          <w:rFonts w:ascii="Times New Roman" w:eastAsia="Times New Roman" w:hAnsi="Times New Roman" w:cs="Times New Roman"/>
          <w:sz w:val="28"/>
          <w:szCs w:val="28"/>
        </w:rPr>
        <w:t xml:space="preserve"> и по </w:t>
      </w:r>
      <w:r w:rsidR="00641D9A" w:rsidRPr="00D81941">
        <w:rPr>
          <w:rFonts w:ascii="Times New Roman" w:eastAsia="Times New Roman" w:hAnsi="Times New Roman" w:cs="Times New Roman"/>
          <w:sz w:val="28"/>
          <w:szCs w:val="28"/>
        </w:rPr>
        <w:t xml:space="preserve">таким основаниям, </w:t>
      </w:r>
      <w:r w:rsidRPr="00D81941">
        <w:rPr>
          <w:rFonts w:ascii="Times New Roman" w:eastAsia="Times New Roman" w:hAnsi="Times New Roman" w:cs="Times New Roman"/>
          <w:sz w:val="28"/>
          <w:szCs w:val="28"/>
        </w:rPr>
        <w:t>основаниям</w:t>
      </w:r>
      <w:r w:rsidR="00641D9A" w:rsidRPr="00D81941">
        <w:rPr>
          <w:rFonts w:ascii="Times New Roman" w:eastAsia="Times New Roman" w:hAnsi="Times New Roman" w:cs="Times New Roman"/>
          <w:sz w:val="28"/>
          <w:szCs w:val="28"/>
        </w:rPr>
        <w:t>, как:</w:t>
      </w:r>
    </w:p>
    <w:p w14:paraId="71AA6A0B" w14:textId="77777777" w:rsidR="008C566B" w:rsidRPr="00D81941" w:rsidRDefault="00B813CA" w:rsidP="007527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4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41D9A" w:rsidRPr="00D81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94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A4F75" w:rsidRPr="00D81941">
        <w:rPr>
          <w:rFonts w:ascii="Times New Roman" w:eastAsia="Times New Roman" w:hAnsi="Times New Roman" w:cs="Times New Roman"/>
          <w:sz w:val="28"/>
          <w:szCs w:val="28"/>
        </w:rPr>
        <w:t>истематическо</w:t>
      </w:r>
      <w:r w:rsidR="00641D9A" w:rsidRPr="00D8194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A4F75" w:rsidRPr="00D81941">
        <w:rPr>
          <w:rFonts w:ascii="Times New Roman" w:eastAsia="Times New Roman" w:hAnsi="Times New Roman" w:cs="Times New Roman"/>
          <w:sz w:val="28"/>
          <w:szCs w:val="28"/>
        </w:rPr>
        <w:t xml:space="preserve"> неисполнени</w:t>
      </w:r>
      <w:r w:rsidR="00641D9A" w:rsidRPr="00D8194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A4F75" w:rsidRPr="00D81941">
        <w:rPr>
          <w:rFonts w:ascii="Times New Roman" w:eastAsia="Times New Roman" w:hAnsi="Times New Roman" w:cs="Times New Roman"/>
          <w:sz w:val="28"/>
          <w:szCs w:val="28"/>
        </w:rPr>
        <w:t xml:space="preserve"> работником без уважительных причин обязанностей, возложенных на него трудовым договором или правилами внутреннего трудового распорядка, если к работнику ранее применялись меры дисциплинарного взыскания;</w:t>
      </w:r>
      <w:r w:rsidR="008C566B" w:rsidRPr="00D81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B30AAE" w14:textId="77777777" w:rsidR="008A4F75" w:rsidRPr="00D81941" w:rsidRDefault="00B813CA" w:rsidP="007527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4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41D9A" w:rsidRPr="00D81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94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A4F75" w:rsidRPr="00D81941">
        <w:rPr>
          <w:rFonts w:ascii="Times New Roman" w:eastAsia="Times New Roman" w:hAnsi="Times New Roman" w:cs="Times New Roman"/>
          <w:sz w:val="28"/>
          <w:szCs w:val="28"/>
        </w:rPr>
        <w:t>рогул</w:t>
      </w:r>
      <w:r w:rsidR="00641D9A" w:rsidRPr="00D8194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A4F75" w:rsidRPr="00D81941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отсутствия на работе более трех часов в течение рабочего дня) без уважительных причин;</w:t>
      </w:r>
    </w:p>
    <w:p w14:paraId="3CAD713B" w14:textId="77777777" w:rsidR="008A4F75" w:rsidRPr="00D81941" w:rsidRDefault="00B813CA" w:rsidP="007527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4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41D9A" w:rsidRPr="00D81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94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A4F75" w:rsidRPr="00D81941">
        <w:rPr>
          <w:rFonts w:ascii="Times New Roman" w:eastAsia="Times New Roman" w:hAnsi="Times New Roman" w:cs="Times New Roman"/>
          <w:sz w:val="28"/>
          <w:szCs w:val="28"/>
        </w:rPr>
        <w:t>оявлени</w:t>
      </w:r>
      <w:r w:rsidR="00641D9A" w:rsidRPr="00D8194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A4F75" w:rsidRPr="00D81941">
        <w:rPr>
          <w:rFonts w:ascii="Times New Roman" w:eastAsia="Times New Roman" w:hAnsi="Times New Roman" w:cs="Times New Roman"/>
          <w:sz w:val="28"/>
          <w:szCs w:val="28"/>
        </w:rPr>
        <w:t xml:space="preserve"> на работе в состоянии алкогольного, наркотического или токсического опьянения, а также распити</w:t>
      </w:r>
      <w:r w:rsidR="00D21DDB" w:rsidRPr="00D8194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8A4F75" w:rsidRPr="00D81941">
        <w:rPr>
          <w:rFonts w:ascii="Times New Roman" w:eastAsia="Times New Roman" w:hAnsi="Times New Roman" w:cs="Times New Roman"/>
          <w:sz w:val="28"/>
          <w:szCs w:val="28"/>
        </w:rPr>
        <w:t xml:space="preserve">спиртных напитков, употребления наркотических средств, психотропных веществ, их аналогов, токсических веществ в рабочее время или по месту работы </w:t>
      </w:r>
    </w:p>
    <w:p w14:paraId="64DDAADD" w14:textId="77777777" w:rsidR="008A4F75" w:rsidRPr="00D81941" w:rsidRDefault="00B813CA" w:rsidP="007527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41">
        <w:rPr>
          <w:rFonts w:ascii="Times New Roman" w:eastAsia="Times New Roman" w:hAnsi="Times New Roman" w:cs="Times New Roman"/>
          <w:sz w:val="28"/>
          <w:szCs w:val="28"/>
        </w:rPr>
        <w:t>4.</w:t>
      </w:r>
      <w:r w:rsidR="00D21DDB" w:rsidRPr="00D81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94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A4F75" w:rsidRPr="00D81941">
        <w:rPr>
          <w:rFonts w:ascii="Times New Roman" w:eastAsia="Times New Roman" w:hAnsi="Times New Roman" w:cs="Times New Roman"/>
          <w:sz w:val="28"/>
          <w:szCs w:val="28"/>
        </w:rPr>
        <w:t>овершени</w:t>
      </w:r>
      <w:r w:rsidR="00D21DDB" w:rsidRPr="00D8194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A4F75" w:rsidRPr="00D81941">
        <w:rPr>
          <w:rFonts w:ascii="Times New Roman" w:eastAsia="Times New Roman" w:hAnsi="Times New Roman" w:cs="Times New Roman"/>
          <w:sz w:val="28"/>
          <w:szCs w:val="28"/>
        </w:rPr>
        <w:t xml:space="preserve"> по месту работы хищения имущества нанимателя, установленного вступившим в законную силу приговором суда или постановлением органа, в компетенцию которого входит наложение административного взыскания;</w:t>
      </w:r>
    </w:p>
    <w:p w14:paraId="26F0D699" w14:textId="77777777" w:rsidR="008A4F75" w:rsidRPr="00D81941" w:rsidRDefault="00B813CA" w:rsidP="007527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41">
        <w:rPr>
          <w:rFonts w:ascii="Times New Roman" w:eastAsia="Times New Roman" w:hAnsi="Times New Roman" w:cs="Times New Roman"/>
          <w:sz w:val="28"/>
          <w:szCs w:val="28"/>
        </w:rPr>
        <w:t>5. О</w:t>
      </w:r>
      <w:r w:rsidR="008A4F75" w:rsidRPr="00D81941">
        <w:rPr>
          <w:rFonts w:ascii="Times New Roman" w:eastAsia="Times New Roman" w:hAnsi="Times New Roman" w:cs="Times New Roman"/>
          <w:sz w:val="28"/>
          <w:szCs w:val="28"/>
        </w:rPr>
        <w:t>днократно</w:t>
      </w:r>
      <w:r w:rsidR="00D21DDB" w:rsidRPr="00D8194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A4F75" w:rsidRPr="00D81941">
        <w:rPr>
          <w:rFonts w:ascii="Times New Roman" w:eastAsia="Times New Roman" w:hAnsi="Times New Roman" w:cs="Times New Roman"/>
          <w:sz w:val="28"/>
          <w:szCs w:val="28"/>
        </w:rPr>
        <w:t xml:space="preserve"> грубо</w:t>
      </w:r>
      <w:r w:rsidR="00D21DDB" w:rsidRPr="00D8194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A4F75" w:rsidRPr="00D81941"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 w:rsidR="00D21DDB" w:rsidRPr="00D8194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A4F75" w:rsidRPr="00D81941">
        <w:rPr>
          <w:rFonts w:ascii="Times New Roman" w:eastAsia="Times New Roman" w:hAnsi="Times New Roman" w:cs="Times New Roman"/>
          <w:sz w:val="28"/>
          <w:szCs w:val="28"/>
        </w:rPr>
        <w:t xml:space="preserve"> требований по охране труда, повлекшего увечье или смерть других работников.</w:t>
      </w:r>
    </w:p>
    <w:p w14:paraId="00657E28" w14:textId="77777777" w:rsidR="00C41D27" w:rsidRPr="00D81941" w:rsidRDefault="00C41D27" w:rsidP="007527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допускается </w:t>
      </w:r>
      <w:r w:rsidR="008A4F75" w:rsidRPr="00D81941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D81941">
        <w:rPr>
          <w:rFonts w:ascii="Times New Roman" w:eastAsia="Times New Roman" w:hAnsi="Times New Roman" w:cs="Times New Roman"/>
          <w:sz w:val="28"/>
          <w:szCs w:val="28"/>
        </w:rPr>
        <w:t xml:space="preserve">расторжение трудового договора по инициативе нанимателя с одинокими матерями, имеющими детей в возрасте от трех до четырнадцати лет (детей-инвалидов до восемнадцати лет), кроме случаев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местности, прекращения деятельности индивидуального предпринимателя, а также по основаниям, предусмотренным пунктами 2 (совершения виновных действий работником, непосредственно обслуживающим денежные и материальные ценности, если эти действия являются основанием для утраты доверия к нему со стороны нанимателя), 4, 5, 7-9 статьи 42 и статьей 47 </w:t>
      </w:r>
      <w:r w:rsidR="00B813CA" w:rsidRPr="00D81941">
        <w:rPr>
          <w:rFonts w:ascii="Times New Roman" w:hAnsi="Times New Roman" w:cs="Times New Roman"/>
          <w:sz w:val="28"/>
          <w:szCs w:val="28"/>
        </w:rPr>
        <w:t>Трудового Кодекса Республики Беларусь</w:t>
      </w:r>
      <w:r w:rsidRPr="00D8194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A57E73" w14:textId="77777777" w:rsidR="00C41D27" w:rsidRPr="00D81941" w:rsidRDefault="00B813CA" w:rsidP="007527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4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41D27" w:rsidRPr="00D81941">
        <w:rPr>
          <w:rFonts w:ascii="Times New Roman" w:eastAsia="Times New Roman" w:hAnsi="Times New Roman" w:cs="Times New Roman"/>
          <w:sz w:val="28"/>
          <w:szCs w:val="28"/>
        </w:rPr>
        <w:t>опускается расторжение трудового договора с одинокими матерями, имеющими детей в возрасте от пяти до четырнадцати лет (детей-инвалидов до восемнадцати лет) в связи с истечением срока его действия.</w:t>
      </w:r>
    </w:p>
    <w:p w14:paraId="22521BEB" w14:textId="77777777" w:rsidR="00ED4916" w:rsidRPr="00D81941" w:rsidRDefault="00ED4916" w:rsidP="00517B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07EE16D" w14:textId="3FCFCF57" w:rsidR="00D1783F" w:rsidRPr="00D81941" w:rsidRDefault="00D1783F" w:rsidP="00D1783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81941">
        <w:rPr>
          <w:rFonts w:ascii="Times New Roman" w:eastAsia="Times New Roman" w:hAnsi="Times New Roman" w:cs="Times New Roman"/>
          <w:sz w:val="28"/>
          <w:szCs w:val="28"/>
          <w:u w:val="single"/>
        </w:rPr>
        <w:t>Орден Матери</w:t>
      </w:r>
    </w:p>
    <w:p w14:paraId="4E9AFC52" w14:textId="77777777" w:rsidR="00D1783F" w:rsidRPr="00D81941" w:rsidRDefault="00D1783F" w:rsidP="00D1783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8A552D" w14:textId="0AF27478" w:rsidR="00BA2C2B" w:rsidRPr="00CC7BF3" w:rsidRDefault="00503694" w:rsidP="00CC7BF3">
      <w:pPr>
        <w:pStyle w:val="p-normal"/>
        <w:spacing w:before="0" w:beforeAutospacing="0" w:after="0" w:afterAutospacing="0"/>
        <w:ind w:firstLine="448"/>
        <w:jc w:val="both"/>
        <w:rPr>
          <w:rStyle w:val="word-wrapper"/>
          <w:sz w:val="28"/>
          <w:szCs w:val="28"/>
        </w:rPr>
      </w:pPr>
      <w:r w:rsidRPr="00CC7BF3">
        <w:rPr>
          <w:rStyle w:val="word-wrapper"/>
          <w:sz w:val="28"/>
          <w:szCs w:val="28"/>
        </w:rPr>
        <w:t>Орден Матери - г</w:t>
      </w:r>
      <w:r w:rsidR="00B12AE9" w:rsidRPr="00CC7BF3">
        <w:rPr>
          <w:rStyle w:val="word-wrapper"/>
          <w:sz w:val="28"/>
          <w:szCs w:val="28"/>
        </w:rPr>
        <w:t>осударственная награда</w:t>
      </w:r>
      <w:r w:rsidRPr="00CC7BF3">
        <w:rPr>
          <w:rStyle w:val="word-wrapper"/>
          <w:sz w:val="28"/>
          <w:szCs w:val="28"/>
        </w:rPr>
        <w:t xml:space="preserve"> Республики Беларусь. </w:t>
      </w:r>
    </w:p>
    <w:p w14:paraId="748E0525" w14:textId="77777777" w:rsidR="00BA2C2B" w:rsidRPr="00CC7BF3" w:rsidRDefault="00503694" w:rsidP="00CC7BF3">
      <w:pPr>
        <w:pStyle w:val="p-normal"/>
        <w:spacing w:before="0" w:beforeAutospacing="0" w:after="0" w:afterAutospacing="0"/>
        <w:ind w:firstLine="448"/>
        <w:jc w:val="both"/>
        <w:rPr>
          <w:rStyle w:val="word-wrapper"/>
          <w:sz w:val="28"/>
          <w:szCs w:val="28"/>
        </w:rPr>
      </w:pPr>
      <w:r w:rsidRPr="00CC7BF3">
        <w:rPr>
          <w:rStyle w:val="word-wrapper"/>
          <w:sz w:val="28"/>
          <w:szCs w:val="28"/>
        </w:rPr>
        <w:t xml:space="preserve">В соответствии с </w:t>
      </w:r>
      <w:r w:rsidRPr="00CC7BF3">
        <w:rPr>
          <w:sz w:val="28"/>
          <w:szCs w:val="28"/>
        </w:rPr>
        <w:t>Закон</w:t>
      </w:r>
      <w:r w:rsidRPr="00CC7BF3">
        <w:rPr>
          <w:sz w:val="28"/>
          <w:szCs w:val="28"/>
        </w:rPr>
        <w:t>ом</w:t>
      </w:r>
      <w:r w:rsidRPr="00CC7BF3">
        <w:rPr>
          <w:sz w:val="28"/>
          <w:szCs w:val="28"/>
        </w:rPr>
        <w:t xml:space="preserve"> Республики Беларусь от 18 мая 2004 г. № 288-З «О государственных наградах Республики Беларусь»</w:t>
      </w:r>
      <w:r w:rsidRPr="00CC7BF3">
        <w:rPr>
          <w:sz w:val="28"/>
          <w:szCs w:val="28"/>
        </w:rPr>
        <w:t xml:space="preserve"> существуют строгие подходы к кандидатурам </w:t>
      </w:r>
      <w:r w:rsidR="00BA2C2B" w:rsidRPr="00CC7BF3">
        <w:rPr>
          <w:sz w:val="28"/>
          <w:szCs w:val="28"/>
        </w:rPr>
        <w:t>на награждение орденом Матери.</w:t>
      </w:r>
      <w:r w:rsidR="00BA2C2B" w:rsidRPr="00CC7BF3">
        <w:rPr>
          <w:rStyle w:val="word-wrapper"/>
          <w:sz w:val="28"/>
          <w:szCs w:val="28"/>
        </w:rPr>
        <w:t xml:space="preserve"> </w:t>
      </w:r>
    </w:p>
    <w:p w14:paraId="74845D58" w14:textId="4746969A" w:rsidR="00BA2C2B" w:rsidRPr="00CC7BF3" w:rsidRDefault="00BA2C2B" w:rsidP="00CC7BF3">
      <w:pPr>
        <w:pStyle w:val="p-normal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CC7BF3">
        <w:rPr>
          <w:rStyle w:val="word-wrapper"/>
          <w:sz w:val="28"/>
          <w:szCs w:val="28"/>
        </w:rPr>
        <w:t xml:space="preserve">При рождении и воспитании </w:t>
      </w:r>
      <w:r w:rsidR="00CC7BF3" w:rsidRPr="00CC7BF3">
        <w:rPr>
          <w:rStyle w:val="word-wrapper"/>
          <w:sz w:val="28"/>
          <w:szCs w:val="28"/>
        </w:rPr>
        <w:t>5-х и более детей</w:t>
      </w:r>
      <w:r w:rsidR="00CC7BF3" w:rsidRPr="00CC7BF3">
        <w:rPr>
          <w:rStyle w:val="word-wrapper"/>
          <w:sz w:val="28"/>
          <w:szCs w:val="28"/>
        </w:rPr>
        <w:t xml:space="preserve"> и достижении пятым ребенком возраста одного года у </w:t>
      </w:r>
      <w:r w:rsidRPr="00CC7BF3">
        <w:rPr>
          <w:rStyle w:val="word-wrapper"/>
          <w:sz w:val="28"/>
          <w:szCs w:val="28"/>
        </w:rPr>
        <w:t>женщин</w:t>
      </w:r>
      <w:r w:rsidR="00CC7BF3" w:rsidRPr="00CC7BF3">
        <w:rPr>
          <w:rStyle w:val="word-wrapper"/>
          <w:sz w:val="28"/>
          <w:szCs w:val="28"/>
        </w:rPr>
        <w:t>ы</w:t>
      </w:r>
      <w:r w:rsidRPr="00CC7BF3">
        <w:rPr>
          <w:rStyle w:val="word-wrapper"/>
          <w:sz w:val="28"/>
          <w:szCs w:val="28"/>
        </w:rPr>
        <w:t xml:space="preserve"> </w:t>
      </w:r>
      <w:r w:rsidRPr="00320703">
        <w:rPr>
          <w:rStyle w:val="word-wrapper"/>
          <w:b/>
          <w:bCs/>
          <w:sz w:val="28"/>
          <w:szCs w:val="28"/>
        </w:rPr>
        <w:t xml:space="preserve">возникает право </w:t>
      </w:r>
      <w:r w:rsidR="00CC7BF3" w:rsidRPr="00320703">
        <w:rPr>
          <w:rStyle w:val="word-wrapper"/>
          <w:b/>
          <w:bCs/>
          <w:sz w:val="28"/>
          <w:szCs w:val="28"/>
        </w:rPr>
        <w:t>для рассмотрения</w:t>
      </w:r>
      <w:r w:rsidR="00CC7BF3" w:rsidRPr="00CC7BF3">
        <w:rPr>
          <w:rStyle w:val="word-wrapper"/>
          <w:sz w:val="28"/>
          <w:szCs w:val="28"/>
        </w:rPr>
        <w:t xml:space="preserve"> к награждению орденом Матери.</w:t>
      </w:r>
      <w:r w:rsidRPr="00CC7BF3">
        <w:rPr>
          <w:rStyle w:val="word-wrapper"/>
          <w:sz w:val="28"/>
          <w:szCs w:val="28"/>
        </w:rPr>
        <w:t xml:space="preserve"> </w:t>
      </w:r>
    </w:p>
    <w:p w14:paraId="0EE11848" w14:textId="6B9DE571" w:rsidR="00CC7BF3" w:rsidRPr="00CC7BF3" w:rsidRDefault="00BA2C2B" w:rsidP="00CC7BF3">
      <w:pPr>
        <w:pStyle w:val="p-normal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CC7BF3">
        <w:rPr>
          <w:sz w:val="28"/>
          <w:szCs w:val="28"/>
        </w:rPr>
        <w:t xml:space="preserve">Для принятия решения о награждении </w:t>
      </w:r>
      <w:r w:rsidR="00087671">
        <w:rPr>
          <w:sz w:val="28"/>
          <w:szCs w:val="28"/>
        </w:rPr>
        <w:t xml:space="preserve">необходимым условием </w:t>
      </w:r>
      <w:r w:rsidRPr="00CC7BF3">
        <w:rPr>
          <w:sz w:val="28"/>
          <w:szCs w:val="28"/>
        </w:rPr>
        <w:t>является оценка поведения матери, в том числе с учетом его влияния на детей, соблюдения их интересов. Орденом Матери не представляются многодетные матери, которые ненадлежащим образом выполняют обязанности по воспитанию и содержанию детей, установленные законодательством.</w:t>
      </w:r>
    </w:p>
    <w:p w14:paraId="083A3469" w14:textId="1858CB9D" w:rsidR="00CC7BF3" w:rsidRPr="00CC7BF3" w:rsidRDefault="00CC7BF3" w:rsidP="00CC7BF3">
      <w:pPr>
        <w:pStyle w:val="p-normal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CC7BF3">
        <w:rPr>
          <w:sz w:val="28"/>
          <w:szCs w:val="28"/>
        </w:rPr>
        <w:t>Награды не смогут быть удостоены лица, лишенные или восстановленные в родительских правах, бывшие усыновители (удочерители), если усыновление (удочерение) было отменено.</w:t>
      </w:r>
    </w:p>
    <w:p w14:paraId="77261FEB" w14:textId="657F99D1" w:rsidR="00A85A55" w:rsidRDefault="00BA2C2B" w:rsidP="00320703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F3">
        <w:rPr>
          <w:rFonts w:ascii="Times New Roman" w:hAnsi="Times New Roman" w:cs="Times New Roman"/>
          <w:sz w:val="28"/>
          <w:szCs w:val="28"/>
        </w:rPr>
        <w:t xml:space="preserve"> </w:t>
      </w:r>
      <w:r w:rsidR="00CC7BF3" w:rsidRPr="00CC7BF3">
        <w:rPr>
          <w:rFonts w:ascii="Times New Roman" w:hAnsi="Times New Roman" w:cs="Times New Roman"/>
          <w:sz w:val="28"/>
          <w:szCs w:val="28"/>
        </w:rPr>
        <w:t xml:space="preserve">Представление к ордену невозможно если женщина </w:t>
      </w:r>
      <w:r w:rsidR="00CC7BF3" w:rsidRPr="00CC7B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 (два и более раза) привлека</w:t>
      </w:r>
      <w:r w:rsidR="00CC7BF3" w:rsidRPr="00CC7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="00CC7BF3" w:rsidRPr="00CC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правонарушения против общественного порядка и общественной нравственности, против порядка управления, если не истек срок, по окончании которого они считаются не подвергавшимися административному взысканию</w:t>
      </w:r>
      <w:r w:rsidR="00320703" w:rsidRPr="00320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3CCDA6" w14:textId="77777777" w:rsidR="00320703" w:rsidRPr="00320703" w:rsidRDefault="00320703" w:rsidP="00320703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3FFCE" w14:textId="27D024F2" w:rsidR="00A40FDF" w:rsidRPr="00D81941" w:rsidRDefault="00A40FDF" w:rsidP="00D17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1941">
        <w:rPr>
          <w:rFonts w:ascii="Times New Roman" w:hAnsi="Times New Roman" w:cs="Times New Roman"/>
          <w:sz w:val="28"/>
          <w:szCs w:val="28"/>
          <w:u w:val="single"/>
        </w:rPr>
        <w:t>Пенсии</w:t>
      </w:r>
    </w:p>
    <w:p w14:paraId="02E960D9" w14:textId="77777777" w:rsidR="00A40FDF" w:rsidRPr="00D81941" w:rsidRDefault="00A40FDF" w:rsidP="00A40F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E352498" w14:textId="77777777" w:rsidR="00A40FDF" w:rsidRPr="00D81941" w:rsidRDefault="00A40FDF" w:rsidP="00A40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941">
        <w:rPr>
          <w:rFonts w:ascii="Times New Roman" w:hAnsi="Times New Roman" w:cs="Times New Roman"/>
          <w:sz w:val="28"/>
          <w:szCs w:val="28"/>
        </w:rPr>
        <w:t>Ж</w:t>
      </w:r>
      <w:r w:rsidRPr="00D81941">
        <w:rPr>
          <w:rFonts w:ascii="Times New Roman" w:eastAsia="Calibri" w:hAnsi="Times New Roman" w:cs="Times New Roman"/>
          <w:sz w:val="28"/>
          <w:szCs w:val="28"/>
        </w:rPr>
        <w:t xml:space="preserve">енщины, родившие пять и более детей и воспитавшие их </w:t>
      </w:r>
      <w:r w:rsidRPr="00D81941">
        <w:rPr>
          <w:rFonts w:ascii="Times New Roman" w:eastAsia="Calibri" w:hAnsi="Times New Roman" w:cs="Times New Roman"/>
          <w:sz w:val="28"/>
          <w:szCs w:val="28"/>
        </w:rPr>
        <w:br/>
        <w:t xml:space="preserve">до 8-летнего возраста, имеют право на пенсию на 5 лет раньше общеустановленного пенсионного возраста (по достижении в 2017 году – 50 лет 6 месяцев, в 2018 году – 51 года, в 2019 году – 51 года </w:t>
      </w:r>
      <w:r w:rsidRPr="00D81941">
        <w:rPr>
          <w:rFonts w:ascii="Times New Roman" w:eastAsia="Calibri" w:hAnsi="Times New Roman" w:cs="Times New Roman"/>
          <w:sz w:val="28"/>
          <w:szCs w:val="28"/>
        </w:rPr>
        <w:br/>
      </w:r>
      <w:r w:rsidRPr="00D81941">
        <w:rPr>
          <w:rFonts w:ascii="Times New Roman" w:eastAsia="Calibri" w:hAnsi="Times New Roman" w:cs="Times New Roman"/>
          <w:sz w:val="28"/>
          <w:szCs w:val="28"/>
        </w:rPr>
        <w:lastRenderedPageBreak/>
        <w:t>6 месяцев, в 2020 году – 52 лет, в 2021 году – 52 лет 6 месяцев, с 2022 года – 53 лет) при наличии не менее 15 лет стажа работы, из них не менее 5 лет с уплатой обязательных страховых взносов в бюджет государственного внебюджетного фонда социальной защиты населения Республики Беларусь.</w:t>
      </w:r>
    </w:p>
    <w:p w14:paraId="67C9CB29" w14:textId="77777777" w:rsidR="00A40FDF" w:rsidRPr="00D81941" w:rsidRDefault="00A40FDF" w:rsidP="00A40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941">
        <w:rPr>
          <w:rFonts w:ascii="Times New Roman" w:eastAsia="Calibri" w:hAnsi="Times New Roman" w:cs="Times New Roman"/>
          <w:sz w:val="28"/>
          <w:szCs w:val="28"/>
        </w:rPr>
        <w:t xml:space="preserve">Такое же право предоставлено матерям, у которых к этому времени пятый ребенок еще не достиг 8 лет. </w:t>
      </w:r>
    </w:p>
    <w:p w14:paraId="4383E2F9" w14:textId="77777777" w:rsidR="00A40FDF" w:rsidRPr="00D81941" w:rsidRDefault="00A40FDF" w:rsidP="00A40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941">
        <w:rPr>
          <w:rFonts w:ascii="Times New Roman" w:eastAsia="Calibri" w:hAnsi="Times New Roman" w:cs="Times New Roman"/>
          <w:sz w:val="28"/>
          <w:szCs w:val="28"/>
        </w:rPr>
        <w:t>Женщинам, отработавшим в колхозах, совхозах и других предприятиях сельского хозяйства непосредственно в производстве сельскохозяйственной продукции не менее 10 лет (без зачета в стаж работы времени ухода за детьми), родившим пять и более детей и воспитавшим их до 16 летнего возраста, право на пенсию предоставляется независимо от возраста.</w:t>
      </w:r>
    </w:p>
    <w:p w14:paraId="35A746B2" w14:textId="7E908D35" w:rsidR="00A40FDF" w:rsidRPr="00D81941" w:rsidRDefault="00A40FDF" w:rsidP="00A40FDF">
      <w:pPr>
        <w:tabs>
          <w:tab w:val="left" w:pos="-180"/>
          <w:tab w:val="left" w:pos="360"/>
          <w:tab w:val="left" w:pos="855"/>
          <w:tab w:val="left" w:pos="11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941">
        <w:rPr>
          <w:rFonts w:ascii="Times New Roman" w:eastAsia="Calibri" w:hAnsi="Times New Roman" w:cs="Times New Roman"/>
          <w:sz w:val="28"/>
          <w:szCs w:val="28"/>
        </w:rPr>
        <w:t xml:space="preserve">Женщинам, родившим и воспитавшим девять и более детей и награжденным одной из государственных наград СССР или Республики Беларусь – орденами Матери, «Материнская слава», «Мать-героиня», медалью «Медаль материнства», устанавливается пенсия за особые заслуги перед Республикой Беларусь (постановление Совета Министров Республики Беларусь от 30.03.1993 № 185 «Об утверждении Положения о пенсиях за особые заслуги перед Республикой Беларусь»). </w:t>
      </w:r>
    </w:p>
    <w:p w14:paraId="0A86334D" w14:textId="596ACCFD" w:rsidR="00D36FE6" w:rsidRPr="00D81941" w:rsidRDefault="00D36FE6" w:rsidP="00A40FDF">
      <w:pPr>
        <w:tabs>
          <w:tab w:val="left" w:pos="-180"/>
          <w:tab w:val="left" w:pos="360"/>
          <w:tab w:val="left" w:pos="855"/>
          <w:tab w:val="left" w:pos="11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46F2B4" w14:textId="49D9D9B4" w:rsidR="00D36FE6" w:rsidRPr="00D81941" w:rsidRDefault="00D36FE6" w:rsidP="00A40FDF">
      <w:pPr>
        <w:tabs>
          <w:tab w:val="left" w:pos="-180"/>
          <w:tab w:val="left" w:pos="360"/>
          <w:tab w:val="left" w:pos="855"/>
          <w:tab w:val="left" w:pos="11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81A109" w14:textId="190BBD86" w:rsidR="00D36FE6" w:rsidRPr="00D81941" w:rsidRDefault="00D36FE6" w:rsidP="00A40FDF">
      <w:pPr>
        <w:tabs>
          <w:tab w:val="left" w:pos="-180"/>
          <w:tab w:val="left" w:pos="360"/>
          <w:tab w:val="left" w:pos="855"/>
          <w:tab w:val="left" w:pos="11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727CB1" w14:textId="2D26894A" w:rsidR="00D36FE6" w:rsidRPr="00D81941" w:rsidRDefault="00D36FE6" w:rsidP="00A40FDF">
      <w:pPr>
        <w:tabs>
          <w:tab w:val="left" w:pos="-180"/>
          <w:tab w:val="left" w:pos="360"/>
          <w:tab w:val="left" w:pos="855"/>
          <w:tab w:val="left" w:pos="11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6DA071" w14:textId="1AB0F09C" w:rsidR="00D36FE6" w:rsidRPr="00D81941" w:rsidRDefault="00D36FE6" w:rsidP="00A40FDF">
      <w:pPr>
        <w:tabs>
          <w:tab w:val="left" w:pos="-180"/>
          <w:tab w:val="left" w:pos="360"/>
          <w:tab w:val="left" w:pos="855"/>
          <w:tab w:val="left" w:pos="11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0B572F" w14:textId="7B1C56A0" w:rsidR="00D36FE6" w:rsidRPr="00D81941" w:rsidRDefault="00D36FE6" w:rsidP="00A40FDF">
      <w:pPr>
        <w:tabs>
          <w:tab w:val="left" w:pos="-180"/>
          <w:tab w:val="left" w:pos="360"/>
          <w:tab w:val="left" w:pos="855"/>
          <w:tab w:val="left" w:pos="11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342CF1" w14:textId="31ACD3EC" w:rsidR="00D36FE6" w:rsidRPr="00D81941" w:rsidRDefault="00D36FE6" w:rsidP="00A40FDF">
      <w:pPr>
        <w:tabs>
          <w:tab w:val="left" w:pos="-180"/>
          <w:tab w:val="left" w:pos="360"/>
          <w:tab w:val="left" w:pos="855"/>
          <w:tab w:val="left" w:pos="11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B71DCD" w14:textId="50FEF553" w:rsidR="00D36FE6" w:rsidRPr="00D81941" w:rsidRDefault="00D36FE6" w:rsidP="00D81941">
      <w:pPr>
        <w:tabs>
          <w:tab w:val="left" w:pos="-180"/>
          <w:tab w:val="left" w:pos="360"/>
          <w:tab w:val="left" w:pos="855"/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163F4D" w14:textId="77777777" w:rsidR="00D36FE6" w:rsidRPr="00D81941" w:rsidRDefault="00D36FE6" w:rsidP="00A40FDF">
      <w:pPr>
        <w:tabs>
          <w:tab w:val="left" w:pos="-180"/>
          <w:tab w:val="left" w:pos="360"/>
          <w:tab w:val="left" w:pos="855"/>
          <w:tab w:val="left" w:pos="11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4FE524" w14:textId="77777777" w:rsidR="00A40FDF" w:rsidRPr="00D81941" w:rsidRDefault="00A40FDF" w:rsidP="007527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40FDF" w:rsidRPr="00D81941" w:rsidSect="00697B97">
      <w:headerReference w:type="default" r:id="rId8"/>
      <w:headerReference w:type="first" r:id="rId9"/>
      <w:pgSz w:w="11906" w:h="16838"/>
      <w:pgMar w:top="1134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B5B05" w14:textId="77777777" w:rsidR="00847B49" w:rsidRDefault="00847B49" w:rsidP="00F41587">
      <w:pPr>
        <w:spacing w:after="0" w:line="240" w:lineRule="auto"/>
      </w:pPr>
      <w:r>
        <w:separator/>
      </w:r>
    </w:p>
  </w:endnote>
  <w:endnote w:type="continuationSeparator" w:id="0">
    <w:p w14:paraId="157EE888" w14:textId="77777777" w:rsidR="00847B49" w:rsidRDefault="00847B49" w:rsidP="00F4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74361" w14:textId="77777777" w:rsidR="00847B49" w:rsidRDefault="00847B49" w:rsidP="00F41587">
      <w:pPr>
        <w:spacing w:after="0" w:line="240" w:lineRule="auto"/>
      </w:pPr>
      <w:r>
        <w:separator/>
      </w:r>
    </w:p>
  </w:footnote>
  <w:footnote w:type="continuationSeparator" w:id="0">
    <w:p w14:paraId="7959EDFC" w14:textId="77777777" w:rsidR="00847B49" w:rsidRDefault="00847B49" w:rsidP="00F41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08153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36AD3F21" w14:textId="77777777" w:rsidR="00A76456" w:rsidRPr="000E20F7" w:rsidRDefault="00A76456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E20F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E20F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E20F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8295D">
          <w:rPr>
            <w:rFonts w:ascii="Times New Roman" w:hAnsi="Times New Roman" w:cs="Times New Roman"/>
            <w:noProof/>
            <w:sz w:val="30"/>
            <w:szCs w:val="30"/>
          </w:rPr>
          <w:t>6</w:t>
        </w:r>
        <w:r w:rsidRPr="000E20F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2F5BA649" w14:textId="77777777" w:rsidR="00A76456" w:rsidRDefault="00A764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2DCB" w14:textId="77777777" w:rsidR="00A76456" w:rsidRPr="00B813CA" w:rsidRDefault="00A76456" w:rsidP="00B813CA">
    <w:pPr>
      <w:pStyle w:val="a3"/>
      <w:jc w:val="right"/>
      <w:rPr>
        <w:rFonts w:ascii="Times New Roman" w:hAnsi="Times New Roman" w:cs="Times New Roman"/>
        <w:sz w:val="30"/>
        <w:szCs w:val="30"/>
      </w:rPr>
    </w:pPr>
    <w:r w:rsidRPr="00B813CA">
      <w:rPr>
        <w:rFonts w:ascii="Times New Roman" w:hAnsi="Times New Roman" w:cs="Times New Roman"/>
        <w:sz w:val="30"/>
        <w:szCs w:val="30"/>
      </w:rPr>
      <w:t>Приложение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3877"/>
    <w:multiLevelType w:val="multilevel"/>
    <w:tmpl w:val="CD1E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150AAD"/>
    <w:multiLevelType w:val="hybridMultilevel"/>
    <w:tmpl w:val="4880EA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A32EF6"/>
    <w:multiLevelType w:val="hybridMultilevel"/>
    <w:tmpl w:val="CB006B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633B47"/>
    <w:multiLevelType w:val="hybridMultilevel"/>
    <w:tmpl w:val="A252D6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6017FE1"/>
    <w:multiLevelType w:val="multilevel"/>
    <w:tmpl w:val="7CF6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FB7F9F"/>
    <w:multiLevelType w:val="hybridMultilevel"/>
    <w:tmpl w:val="734A6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C32EE0"/>
    <w:multiLevelType w:val="hybridMultilevel"/>
    <w:tmpl w:val="65E6ACB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89669DD"/>
    <w:multiLevelType w:val="hybridMultilevel"/>
    <w:tmpl w:val="485A10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662738"/>
    <w:multiLevelType w:val="hybridMultilevel"/>
    <w:tmpl w:val="8514DF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C922D6"/>
    <w:multiLevelType w:val="hybridMultilevel"/>
    <w:tmpl w:val="B5C6FB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1054B9"/>
    <w:multiLevelType w:val="multilevel"/>
    <w:tmpl w:val="2B34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690045"/>
    <w:multiLevelType w:val="hybridMultilevel"/>
    <w:tmpl w:val="1818C2A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41191321">
    <w:abstractNumId w:val="3"/>
  </w:num>
  <w:num w:numId="2" w16cid:durableId="698165316">
    <w:abstractNumId w:val="8"/>
  </w:num>
  <w:num w:numId="3" w16cid:durableId="31852321">
    <w:abstractNumId w:val="5"/>
  </w:num>
  <w:num w:numId="4" w16cid:durableId="825129994">
    <w:abstractNumId w:val="11"/>
  </w:num>
  <w:num w:numId="5" w16cid:durableId="290747179">
    <w:abstractNumId w:val="6"/>
  </w:num>
  <w:num w:numId="6" w16cid:durableId="445201563">
    <w:abstractNumId w:val="7"/>
  </w:num>
  <w:num w:numId="7" w16cid:durableId="289896481">
    <w:abstractNumId w:val="9"/>
  </w:num>
  <w:num w:numId="8" w16cid:durableId="152532084">
    <w:abstractNumId w:val="2"/>
  </w:num>
  <w:num w:numId="9" w16cid:durableId="768812491">
    <w:abstractNumId w:val="1"/>
  </w:num>
  <w:num w:numId="10" w16cid:durableId="231889495">
    <w:abstractNumId w:val="10"/>
  </w:num>
  <w:num w:numId="11" w16cid:durableId="244463779">
    <w:abstractNumId w:val="0"/>
  </w:num>
  <w:num w:numId="12" w16cid:durableId="99300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D5B"/>
    <w:rsid w:val="000411FA"/>
    <w:rsid w:val="00087671"/>
    <w:rsid w:val="000A2ED7"/>
    <w:rsid w:val="000A3567"/>
    <w:rsid w:val="000A763D"/>
    <w:rsid w:val="000C031F"/>
    <w:rsid w:val="000C6875"/>
    <w:rsid w:val="000E20F7"/>
    <w:rsid w:val="000E6418"/>
    <w:rsid w:val="00117BD7"/>
    <w:rsid w:val="0013060F"/>
    <w:rsid w:val="00154EE6"/>
    <w:rsid w:val="0016466B"/>
    <w:rsid w:val="00164B79"/>
    <w:rsid w:val="001C3BFB"/>
    <w:rsid w:val="001D457C"/>
    <w:rsid w:val="002047AB"/>
    <w:rsid w:val="00237C0C"/>
    <w:rsid w:val="002513C5"/>
    <w:rsid w:val="00254DD0"/>
    <w:rsid w:val="002742E1"/>
    <w:rsid w:val="002A2C6A"/>
    <w:rsid w:val="002D0664"/>
    <w:rsid w:val="002E19CD"/>
    <w:rsid w:val="002E5527"/>
    <w:rsid w:val="00320703"/>
    <w:rsid w:val="003719C2"/>
    <w:rsid w:val="003E0A1D"/>
    <w:rsid w:val="003E7F03"/>
    <w:rsid w:val="003F2257"/>
    <w:rsid w:val="00423B5E"/>
    <w:rsid w:val="004341C8"/>
    <w:rsid w:val="00454511"/>
    <w:rsid w:val="00454B2C"/>
    <w:rsid w:val="004A0DE1"/>
    <w:rsid w:val="004A3F2C"/>
    <w:rsid w:val="004C5C9F"/>
    <w:rsid w:val="004D4255"/>
    <w:rsid w:val="004D51D6"/>
    <w:rsid w:val="004E2436"/>
    <w:rsid w:val="004F4539"/>
    <w:rsid w:val="00503694"/>
    <w:rsid w:val="00515314"/>
    <w:rsid w:val="00517B32"/>
    <w:rsid w:val="00523AA3"/>
    <w:rsid w:val="0052642B"/>
    <w:rsid w:val="00531D63"/>
    <w:rsid w:val="00544BD6"/>
    <w:rsid w:val="005701D5"/>
    <w:rsid w:val="00574DD6"/>
    <w:rsid w:val="0058147E"/>
    <w:rsid w:val="00585EBC"/>
    <w:rsid w:val="00586EC8"/>
    <w:rsid w:val="005F5EDE"/>
    <w:rsid w:val="0062257D"/>
    <w:rsid w:val="00641D9A"/>
    <w:rsid w:val="00646D65"/>
    <w:rsid w:val="006672CF"/>
    <w:rsid w:val="006979D7"/>
    <w:rsid w:val="00697B97"/>
    <w:rsid w:val="006B2367"/>
    <w:rsid w:val="006B4A9B"/>
    <w:rsid w:val="00730FFB"/>
    <w:rsid w:val="007311AE"/>
    <w:rsid w:val="0075270F"/>
    <w:rsid w:val="00752A81"/>
    <w:rsid w:val="00766F2C"/>
    <w:rsid w:val="00767499"/>
    <w:rsid w:val="0078295D"/>
    <w:rsid w:val="00791FA8"/>
    <w:rsid w:val="007A2722"/>
    <w:rsid w:val="007A34D7"/>
    <w:rsid w:val="007C4902"/>
    <w:rsid w:val="007F14A2"/>
    <w:rsid w:val="00806251"/>
    <w:rsid w:val="00810C3C"/>
    <w:rsid w:val="00824FE2"/>
    <w:rsid w:val="00847B49"/>
    <w:rsid w:val="00897183"/>
    <w:rsid w:val="008A4F75"/>
    <w:rsid w:val="008B3EC4"/>
    <w:rsid w:val="008C566B"/>
    <w:rsid w:val="008D07FC"/>
    <w:rsid w:val="008E4D5B"/>
    <w:rsid w:val="0092187F"/>
    <w:rsid w:val="0098491F"/>
    <w:rsid w:val="0099164A"/>
    <w:rsid w:val="009A00B8"/>
    <w:rsid w:val="009B4657"/>
    <w:rsid w:val="009E6025"/>
    <w:rsid w:val="00A322ED"/>
    <w:rsid w:val="00A40FDF"/>
    <w:rsid w:val="00A50F44"/>
    <w:rsid w:val="00A670AF"/>
    <w:rsid w:val="00A72D55"/>
    <w:rsid w:val="00A76456"/>
    <w:rsid w:val="00A81311"/>
    <w:rsid w:val="00A85A55"/>
    <w:rsid w:val="00AB1D06"/>
    <w:rsid w:val="00AC774F"/>
    <w:rsid w:val="00AD4806"/>
    <w:rsid w:val="00AF6718"/>
    <w:rsid w:val="00B12AE9"/>
    <w:rsid w:val="00B2769D"/>
    <w:rsid w:val="00B30A60"/>
    <w:rsid w:val="00B41AED"/>
    <w:rsid w:val="00B813CA"/>
    <w:rsid w:val="00BA2C2B"/>
    <w:rsid w:val="00BD58B2"/>
    <w:rsid w:val="00C025B2"/>
    <w:rsid w:val="00C41D27"/>
    <w:rsid w:val="00C65B7B"/>
    <w:rsid w:val="00CA5220"/>
    <w:rsid w:val="00CB12BF"/>
    <w:rsid w:val="00CC3752"/>
    <w:rsid w:val="00CC7BF3"/>
    <w:rsid w:val="00CE0A02"/>
    <w:rsid w:val="00CE72AA"/>
    <w:rsid w:val="00D10765"/>
    <w:rsid w:val="00D1783F"/>
    <w:rsid w:val="00D21DDB"/>
    <w:rsid w:val="00D36FE6"/>
    <w:rsid w:val="00D772C6"/>
    <w:rsid w:val="00D81941"/>
    <w:rsid w:val="00D85A34"/>
    <w:rsid w:val="00DB1560"/>
    <w:rsid w:val="00E12CAD"/>
    <w:rsid w:val="00E1566B"/>
    <w:rsid w:val="00E3657B"/>
    <w:rsid w:val="00E368CC"/>
    <w:rsid w:val="00E42251"/>
    <w:rsid w:val="00E472F1"/>
    <w:rsid w:val="00E513F1"/>
    <w:rsid w:val="00E65AE5"/>
    <w:rsid w:val="00E815DF"/>
    <w:rsid w:val="00EA175B"/>
    <w:rsid w:val="00EC1EB6"/>
    <w:rsid w:val="00ED4916"/>
    <w:rsid w:val="00ED58CB"/>
    <w:rsid w:val="00EE22D4"/>
    <w:rsid w:val="00F24FF9"/>
    <w:rsid w:val="00F32464"/>
    <w:rsid w:val="00F41587"/>
    <w:rsid w:val="00F65110"/>
    <w:rsid w:val="00FA25CF"/>
    <w:rsid w:val="00FE31A1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CA936"/>
  <w15:docId w15:val="{DDE3B6D7-C958-4470-8E8A-86F88FDF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D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523AA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670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523AA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3AA3"/>
    <w:rPr>
      <w:rFonts w:ascii="Cambria" w:hAnsi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523AA3"/>
    <w:rPr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F41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1587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41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1587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A0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00B8"/>
    <w:rPr>
      <w:rFonts w:ascii="Tahoma" w:eastAsiaTheme="minorHAns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A670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15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54EE6"/>
    <w:rPr>
      <w:b/>
      <w:bCs/>
    </w:rPr>
  </w:style>
  <w:style w:type="paragraph" w:styleId="ab">
    <w:name w:val="No Spacing"/>
    <w:qFormat/>
    <w:rsid w:val="00531D63"/>
    <w:rPr>
      <w:rFonts w:ascii="Calibri" w:eastAsia="Calibri" w:hAnsi="Calibri"/>
      <w:sz w:val="22"/>
      <w:szCs w:val="22"/>
    </w:rPr>
  </w:style>
  <w:style w:type="paragraph" w:customStyle="1" w:styleId="newncpi">
    <w:name w:val="newncpi"/>
    <w:basedOn w:val="a"/>
    <w:rsid w:val="00F24FF9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513F1"/>
    <w:rPr>
      <w:color w:val="0038C8"/>
      <w:u w:val="single"/>
    </w:rPr>
  </w:style>
  <w:style w:type="paragraph" w:styleId="ad">
    <w:name w:val="List Paragraph"/>
    <w:basedOn w:val="a"/>
    <w:uiPriority w:val="34"/>
    <w:qFormat/>
    <w:rsid w:val="00E3657B"/>
    <w:pPr>
      <w:ind w:left="720"/>
      <w:contextualSpacing/>
    </w:pPr>
  </w:style>
  <w:style w:type="paragraph" w:customStyle="1" w:styleId="point">
    <w:name w:val="point"/>
    <w:basedOn w:val="a"/>
    <w:rsid w:val="00CC3752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D36FE6"/>
  </w:style>
  <w:style w:type="paragraph" w:customStyle="1" w:styleId="p-normal">
    <w:name w:val="p-normal"/>
    <w:basedOn w:val="a"/>
    <w:rsid w:val="00B1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3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F359-1A56-4294-B9D2-9259D6E7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2711</Words>
  <Characters>15455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Зигмундовна</dc:creator>
  <cp:lastModifiedBy>Светлана Серикова</cp:lastModifiedBy>
  <cp:revision>15</cp:revision>
  <cp:lastPrinted>2023-02-03T10:48:00Z</cp:lastPrinted>
  <dcterms:created xsi:type="dcterms:W3CDTF">2017-12-26T11:08:00Z</dcterms:created>
  <dcterms:modified xsi:type="dcterms:W3CDTF">2023-02-03T11:28:00Z</dcterms:modified>
</cp:coreProperties>
</file>