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BA4E6" w14:textId="77777777" w:rsidR="00384913" w:rsidRPr="00384913" w:rsidRDefault="00384913" w:rsidP="00384913">
      <w:pPr>
        <w:jc w:val="both"/>
        <w:outlineLvl w:val="0"/>
        <w:rPr>
          <w:rFonts w:eastAsia="Times New Roman"/>
          <w:b/>
          <w:bCs/>
          <w:caps/>
          <w:kern w:val="36"/>
          <w:szCs w:val="30"/>
          <w:lang w:eastAsia="ru-RU"/>
        </w:rPr>
      </w:pPr>
      <w:r w:rsidRPr="00384913">
        <w:rPr>
          <w:rFonts w:eastAsia="Times New Roman"/>
          <w:b/>
          <w:bCs/>
          <w:caps/>
          <w:kern w:val="36"/>
          <w:szCs w:val="30"/>
          <w:lang w:eastAsia="ru-RU"/>
        </w:rPr>
        <w:t>Э</w:t>
      </w:r>
      <w:r w:rsidRPr="00384913">
        <w:rPr>
          <w:rFonts w:eastAsia="Times New Roman"/>
          <w:b/>
          <w:bCs/>
          <w:kern w:val="36"/>
          <w:szCs w:val="30"/>
          <w:lang w:eastAsia="ru-RU"/>
        </w:rPr>
        <w:t>кстерриториальный принцип предоставления налоговых услуг физическим лицам, не являющимся индивидуальными предпринимателями</w:t>
      </w:r>
    </w:p>
    <w:p w14:paraId="70C1AFAB" w14:textId="77777777" w:rsidR="00384913" w:rsidRDefault="00384913" w:rsidP="00384913">
      <w:pPr>
        <w:spacing w:after="225" w:line="300" w:lineRule="atLeast"/>
        <w:jc w:val="both"/>
        <w:rPr>
          <w:rFonts w:eastAsia="Times New Roman"/>
          <w:szCs w:val="30"/>
          <w:lang w:eastAsia="ru-RU"/>
        </w:rPr>
      </w:pPr>
    </w:p>
    <w:p w14:paraId="517D2217" w14:textId="77777777" w:rsidR="00384913" w:rsidRPr="00384913" w:rsidRDefault="00384913" w:rsidP="00384913">
      <w:pPr>
        <w:spacing w:after="225" w:line="300" w:lineRule="atLeast"/>
        <w:ind w:firstLine="567"/>
        <w:jc w:val="both"/>
        <w:rPr>
          <w:rFonts w:eastAsia="Times New Roman"/>
          <w:szCs w:val="30"/>
          <w:lang w:eastAsia="ru-RU"/>
        </w:rPr>
      </w:pPr>
      <w:r w:rsidRPr="00384913">
        <w:rPr>
          <w:rFonts w:eastAsia="Times New Roman"/>
          <w:szCs w:val="30"/>
          <w:lang w:eastAsia="ru-RU"/>
        </w:rPr>
        <w:t>С 2019 года в налоговом законодательстве Республики Беларусь закреплено право физических лиц, не являющихся индивидуальными предпринимателями, на получение определенного перечня налоговых услуг при  обращении в налоговый орган независимо от места постановки на учет, места жительства.</w:t>
      </w:r>
    </w:p>
    <w:p w14:paraId="4891BD92" w14:textId="77777777" w:rsidR="00384913" w:rsidRPr="00384913" w:rsidRDefault="00384913" w:rsidP="00384913">
      <w:pPr>
        <w:spacing w:after="225" w:line="300" w:lineRule="atLeast"/>
        <w:ind w:firstLine="567"/>
        <w:jc w:val="both"/>
        <w:rPr>
          <w:rFonts w:eastAsia="Times New Roman"/>
          <w:szCs w:val="30"/>
          <w:lang w:eastAsia="ru-RU"/>
        </w:rPr>
      </w:pPr>
      <w:r w:rsidRPr="00384913">
        <w:rPr>
          <w:rFonts w:eastAsia="Times New Roman"/>
          <w:szCs w:val="30"/>
          <w:lang w:eastAsia="ru-RU"/>
        </w:rPr>
        <w:t>Данный экстерриториальный принцип участия в налоговых правоотношениях предоставляет физическим лицам, не являющихся индивидуальными предпринимателями, следующие права:</w:t>
      </w:r>
    </w:p>
    <w:p w14:paraId="1A22757D" w14:textId="77777777" w:rsidR="00384913" w:rsidRPr="00384913" w:rsidRDefault="00384913" w:rsidP="00384913">
      <w:pPr>
        <w:spacing w:after="225" w:line="300" w:lineRule="atLeast"/>
        <w:ind w:firstLine="567"/>
        <w:jc w:val="both"/>
        <w:rPr>
          <w:rFonts w:eastAsia="Times New Roman"/>
          <w:szCs w:val="30"/>
          <w:lang w:eastAsia="ru-RU"/>
        </w:rPr>
      </w:pPr>
      <w:r w:rsidRPr="00384913">
        <w:rPr>
          <w:rFonts w:eastAsia="Times New Roman"/>
          <w:szCs w:val="30"/>
          <w:lang w:eastAsia="ru-RU"/>
        </w:rPr>
        <w:t>1) представлять в налоговые органы независимо от места постановки на учет, места жительства (за исключением  нотариуса, осуществляющего нотариальную деятельность в нотариальном бюро, и адвоката):</w:t>
      </w:r>
    </w:p>
    <w:p w14:paraId="37020205" w14:textId="77777777" w:rsidR="00384913" w:rsidRPr="00384913" w:rsidRDefault="00384913" w:rsidP="00384913">
      <w:pPr>
        <w:numPr>
          <w:ilvl w:val="0"/>
          <w:numId w:val="1"/>
        </w:numPr>
        <w:spacing w:before="100" w:beforeAutospacing="1" w:after="100" w:afterAutospacing="1" w:line="300" w:lineRule="atLeast"/>
        <w:ind w:left="0" w:firstLine="567"/>
        <w:jc w:val="both"/>
        <w:rPr>
          <w:rFonts w:eastAsia="Times New Roman"/>
          <w:szCs w:val="30"/>
          <w:lang w:eastAsia="ru-RU"/>
        </w:rPr>
      </w:pPr>
      <w:r w:rsidRPr="00384913">
        <w:rPr>
          <w:rFonts w:eastAsia="Times New Roman"/>
          <w:szCs w:val="30"/>
          <w:lang w:eastAsia="ru-RU"/>
        </w:rPr>
        <w:t>налоговую декларацию(расчет) по подоходному налогу с физических лиц;</w:t>
      </w:r>
    </w:p>
    <w:p w14:paraId="631449D7" w14:textId="77777777" w:rsidR="00384913" w:rsidRPr="00384913" w:rsidRDefault="00384913" w:rsidP="00384913">
      <w:pPr>
        <w:numPr>
          <w:ilvl w:val="0"/>
          <w:numId w:val="1"/>
        </w:numPr>
        <w:spacing w:before="100" w:beforeAutospacing="1" w:after="100" w:afterAutospacing="1" w:line="300" w:lineRule="atLeast"/>
        <w:ind w:left="0" w:firstLine="567"/>
        <w:jc w:val="both"/>
        <w:rPr>
          <w:rFonts w:eastAsia="Times New Roman"/>
          <w:szCs w:val="30"/>
          <w:lang w:eastAsia="ru-RU"/>
        </w:rPr>
      </w:pPr>
      <w:r w:rsidRPr="00384913">
        <w:rPr>
          <w:rFonts w:eastAsia="Times New Roman"/>
          <w:szCs w:val="30"/>
          <w:lang w:eastAsia="ru-RU"/>
        </w:rPr>
        <w:t>налоговую декларацию (расчет) по подоходному налогу с физических лиц с доходов плательщиков, не признаваемых налоговыми резидентами Республики Беларусь;</w:t>
      </w:r>
    </w:p>
    <w:p w14:paraId="1C6196A6" w14:textId="77777777" w:rsidR="00384913" w:rsidRPr="00384913" w:rsidRDefault="00384913" w:rsidP="00384913">
      <w:pPr>
        <w:numPr>
          <w:ilvl w:val="0"/>
          <w:numId w:val="1"/>
        </w:numPr>
        <w:spacing w:before="100" w:beforeAutospacing="1" w:after="100" w:afterAutospacing="1" w:line="300" w:lineRule="atLeast"/>
        <w:ind w:left="0" w:firstLine="567"/>
        <w:jc w:val="both"/>
        <w:rPr>
          <w:rFonts w:eastAsia="Times New Roman"/>
          <w:szCs w:val="30"/>
          <w:lang w:eastAsia="ru-RU"/>
        </w:rPr>
      </w:pPr>
      <w:r w:rsidRPr="00384913">
        <w:rPr>
          <w:rFonts w:eastAsia="Times New Roman"/>
          <w:szCs w:val="30"/>
          <w:lang w:eastAsia="ru-RU"/>
        </w:rPr>
        <w:t>уведомление об осуществлении видов деятельности, признаваемых объектом налогообложения единым налогом с индивидуальных предпринимателей и иных физических лиц;</w:t>
      </w:r>
    </w:p>
    <w:p w14:paraId="66DD141A" w14:textId="77777777" w:rsidR="00384913" w:rsidRPr="00384913" w:rsidRDefault="00384913" w:rsidP="00384913">
      <w:pPr>
        <w:numPr>
          <w:ilvl w:val="0"/>
          <w:numId w:val="1"/>
        </w:numPr>
        <w:spacing w:before="100" w:beforeAutospacing="1" w:after="100" w:afterAutospacing="1" w:line="300" w:lineRule="atLeast"/>
        <w:ind w:left="0" w:firstLine="567"/>
        <w:jc w:val="both"/>
        <w:rPr>
          <w:rFonts w:eastAsia="Times New Roman"/>
          <w:szCs w:val="30"/>
          <w:lang w:eastAsia="ru-RU"/>
        </w:rPr>
      </w:pPr>
      <w:r w:rsidRPr="00384913">
        <w:rPr>
          <w:rFonts w:eastAsia="Times New Roman"/>
          <w:szCs w:val="30"/>
          <w:lang w:eastAsia="ru-RU"/>
        </w:rPr>
        <w:t>документы, подтверждающие право на налоговые льготы;</w:t>
      </w:r>
    </w:p>
    <w:p w14:paraId="4A591352" w14:textId="77777777" w:rsidR="00384913" w:rsidRPr="00384913" w:rsidRDefault="00384913" w:rsidP="00384913">
      <w:pPr>
        <w:numPr>
          <w:ilvl w:val="0"/>
          <w:numId w:val="1"/>
        </w:numPr>
        <w:spacing w:before="100" w:beforeAutospacing="1" w:after="100" w:afterAutospacing="1" w:line="300" w:lineRule="atLeast"/>
        <w:ind w:left="0" w:firstLine="567"/>
        <w:jc w:val="both"/>
        <w:rPr>
          <w:rFonts w:eastAsia="Times New Roman"/>
          <w:szCs w:val="30"/>
          <w:lang w:eastAsia="ru-RU"/>
        </w:rPr>
      </w:pPr>
      <w:r w:rsidRPr="00384913">
        <w:rPr>
          <w:rFonts w:eastAsia="Times New Roman"/>
          <w:szCs w:val="30"/>
          <w:lang w:eastAsia="ru-RU"/>
        </w:rPr>
        <w:t>документы, необходимые для определения суммы единого налога с индивидуальных предпринимателей и иных физических лиц, подлежащей зачету или возврату, предусмотренные статьей 344 настоящего Кодекса;</w:t>
      </w:r>
    </w:p>
    <w:p w14:paraId="5646FD84" w14:textId="77777777" w:rsidR="00384913" w:rsidRPr="00384913" w:rsidRDefault="00384913" w:rsidP="00384913">
      <w:pPr>
        <w:spacing w:after="225" w:line="300" w:lineRule="atLeast"/>
        <w:ind w:firstLine="567"/>
        <w:jc w:val="both"/>
        <w:rPr>
          <w:rFonts w:eastAsia="Times New Roman"/>
          <w:szCs w:val="30"/>
          <w:lang w:eastAsia="ru-RU"/>
        </w:rPr>
      </w:pPr>
      <w:r w:rsidRPr="00384913">
        <w:rPr>
          <w:rFonts w:eastAsia="Times New Roman"/>
          <w:szCs w:val="30"/>
          <w:lang w:eastAsia="ru-RU"/>
        </w:rPr>
        <w:t>2) обращаться независимо от места постановки на учет, места жительства за осуществлением административных процедур в инспекции Министерства по налогам и сборам Республики Беларусь по району, городу или району в городе.</w:t>
      </w:r>
    </w:p>
    <w:p w14:paraId="7C788ACA" w14:textId="77777777" w:rsidR="00384913" w:rsidRPr="00384913" w:rsidRDefault="00384913" w:rsidP="00384913">
      <w:pPr>
        <w:spacing w:after="225" w:line="300" w:lineRule="atLeast"/>
        <w:ind w:firstLine="567"/>
        <w:jc w:val="both"/>
        <w:rPr>
          <w:rFonts w:eastAsia="Times New Roman"/>
          <w:szCs w:val="30"/>
          <w:lang w:eastAsia="ru-RU"/>
        </w:rPr>
      </w:pPr>
      <w:r w:rsidRPr="00384913">
        <w:rPr>
          <w:rFonts w:eastAsia="Times New Roman"/>
          <w:b/>
          <w:bCs/>
          <w:szCs w:val="30"/>
          <w:lang w:eastAsia="ru-RU"/>
        </w:rPr>
        <w:t>Согласно изменениям, внесенным в Налоговый кодекс с 1 января 2021 года, физическим лицам, не являющимся индивидуальными предпринимателями, предоставлено право представлять в налоговые органы независимо от места постановки на учет, места жительства:</w:t>
      </w:r>
    </w:p>
    <w:p w14:paraId="37715F6B" w14:textId="77777777" w:rsidR="00384913" w:rsidRPr="00384913" w:rsidRDefault="00384913" w:rsidP="00384913">
      <w:pPr>
        <w:numPr>
          <w:ilvl w:val="0"/>
          <w:numId w:val="2"/>
        </w:numPr>
        <w:spacing w:before="100" w:beforeAutospacing="1" w:after="100" w:afterAutospacing="1" w:line="300" w:lineRule="atLeast"/>
        <w:ind w:left="0" w:firstLine="567"/>
        <w:jc w:val="both"/>
        <w:rPr>
          <w:rFonts w:eastAsia="Times New Roman"/>
          <w:szCs w:val="30"/>
          <w:lang w:eastAsia="ru-RU"/>
        </w:rPr>
      </w:pPr>
      <w:r w:rsidRPr="00384913">
        <w:rPr>
          <w:rFonts w:eastAsia="Times New Roman"/>
          <w:b/>
          <w:bCs/>
          <w:szCs w:val="30"/>
          <w:lang w:eastAsia="ru-RU"/>
        </w:rPr>
        <w:t>уведомление о начале осуществления, о прекращении ремесленной деятельности;</w:t>
      </w:r>
    </w:p>
    <w:p w14:paraId="1366656A" w14:textId="276D7287" w:rsidR="00384913" w:rsidRPr="001F2091" w:rsidRDefault="00384913" w:rsidP="00384913">
      <w:pPr>
        <w:numPr>
          <w:ilvl w:val="0"/>
          <w:numId w:val="2"/>
        </w:numPr>
        <w:spacing w:before="100" w:beforeAutospacing="1" w:after="100" w:afterAutospacing="1" w:line="300" w:lineRule="atLeast"/>
        <w:ind w:left="0" w:firstLine="567"/>
        <w:jc w:val="both"/>
        <w:rPr>
          <w:rFonts w:eastAsia="Times New Roman"/>
          <w:b/>
          <w:bCs/>
          <w:szCs w:val="30"/>
          <w:lang w:eastAsia="ru-RU"/>
        </w:rPr>
      </w:pPr>
      <w:r w:rsidRPr="00384913">
        <w:rPr>
          <w:rFonts w:eastAsia="Times New Roman"/>
          <w:b/>
          <w:bCs/>
          <w:szCs w:val="30"/>
          <w:lang w:eastAsia="ru-RU"/>
        </w:rPr>
        <w:lastRenderedPageBreak/>
        <w:t>информацию о заключении (не заключении, отсутствии) договоров на оказание услуг в сфере агроэкотуризма в отчетном году</w:t>
      </w:r>
      <w:r w:rsidR="001F2091">
        <w:rPr>
          <w:rFonts w:eastAsia="Times New Roman"/>
          <w:b/>
          <w:bCs/>
          <w:szCs w:val="30"/>
          <w:lang w:eastAsia="ru-RU"/>
        </w:rPr>
        <w:t>;</w:t>
      </w:r>
    </w:p>
    <w:p w14:paraId="2CCF7225" w14:textId="2E50E940" w:rsidR="001F2091" w:rsidRPr="001F2091" w:rsidRDefault="001F2091" w:rsidP="001F2091">
      <w:pPr>
        <w:numPr>
          <w:ilvl w:val="0"/>
          <w:numId w:val="2"/>
        </w:numPr>
        <w:ind w:left="0" w:firstLine="567"/>
        <w:jc w:val="both"/>
        <w:rPr>
          <w:rFonts w:eastAsia="Times New Roman"/>
          <w:szCs w:val="30"/>
          <w:lang w:eastAsia="ru-RU"/>
        </w:rPr>
      </w:pPr>
      <w:r w:rsidRPr="001F2091">
        <w:rPr>
          <w:rFonts w:eastAsia="Times New Roman"/>
          <w:b/>
          <w:bCs/>
          <w:szCs w:val="30"/>
          <w:lang w:eastAsia="ru-RU"/>
        </w:rPr>
        <w:t>налоговую декларацию (расчет) по налогу на доходы иностранных организаций, не осуществляющих деятельность в Республики Беларусь через постоянное представительство.</w:t>
      </w:r>
    </w:p>
    <w:p w14:paraId="241265EC" w14:textId="77777777" w:rsidR="001F2091" w:rsidRDefault="001F2091" w:rsidP="00B63A71">
      <w:pPr>
        <w:jc w:val="right"/>
      </w:pPr>
    </w:p>
    <w:p w14:paraId="62021F35" w14:textId="71D56F0E" w:rsidR="00384913" w:rsidRPr="00B63A71" w:rsidRDefault="00384913" w:rsidP="00B63A71">
      <w:pPr>
        <w:jc w:val="right"/>
      </w:pPr>
      <w:r w:rsidRPr="00B63A71">
        <w:t>Пресс-центр инспекции МНС</w:t>
      </w:r>
    </w:p>
    <w:p w14:paraId="06742759" w14:textId="77777777" w:rsidR="00384913" w:rsidRPr="00B63A71" w:rsidRDefault="00384913" w:rsidP="00B63A71">
      <w:pPr>
        <w:jc w:val="right"/>
      </w:pPr>
      <w:r w:rsidRPr="00B63A71">
        <w:t>Республики Беларусь</w:t>
      </w:r>
    </w:p>
    <w:p w14:paraId="311634CF" w14:textId="77777777" w:rsidR="00384913" w:rsidRPr="00B63A71" w:rsidRDefault="00384913" w:rsidP="00B63A71">
      <w:pPr>
        <w:jc w:val="right"/>
      </w:pPr>
      <w:r w:rsidRPr="00B63A71">
        <w:t>по Могилевской области</w:t>
      </w:r>
    </w:p>
    <w:sectPr w:rsidR="00384913" w:rsidRPr="00B63A71" w:rsidSect="0094746F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E05D0"/>
    <w:multiLevelType w:val="multilevel"/>
    <w:tmpl w:val="5D829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277DF3"/>
    <w:multiLevelType w:val="multilevel"/>
    <w:tmpl w:val="55261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384655"/>
    <w:multiLevelType w:val="multilevel"/>
    <w:tmpl w:val="D59EB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913"/>
    <w:rsid w:val="00091A00"/>
    <w:rsid w:val="001A0E42"/>
    <w:rsid w:val="001F2091"/>
    <w:rsid w:val="00384913"/>
    <w:rsid w:val="00566E66"/>
    <w:rsid w:val="0094746F"/>
    <w:rsid w:val="00A2320E"/>
    <w:rsid w:val="00A46AA9"/>
    <w:rsid w:val="00EF1A52"/>
    <w:rsid w:val="00F055CC"/>
    <w:rsid w:val="00F4174D"/>
    <w:rsid w:val="00FB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AFBA4"/>
  <w15:chartTrackingRefBased/>
  <w15:docId w15:val="{210FBC54-4F63-4CF0-AE60-96589DBC6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4913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4913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4913"/>
    <w:pPr>
      <w:spacing w:before="100" w:beforeAutospacing="1" w:after="100" w:afterAutospacing="1"/>
    </w:pPr>
    <w:rPr>
      <w:rFonts w:eastAsia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86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16463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81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2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Соловьев Александр Анатольевич</cp:lastModifiedBy>
  <cp:revision>3</cp:revision>
  <dcterms:created xsi:type="dcterms:W3CDTF">2021-01-16T05:19:00Z</dcterms:created>
  <dcterms:modified xsi:type="dcterms:W3CDTF">2021-03-11T12:46:00Z</dcterms:modified>
</cp:coreProperties>
</file>