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E3" w:rsidRPr="003704E3" w:rsidRDefault="003704E3" w:rsidP="003704E3">
      <w:pPr>
        <w:spacing w:before="160" w:after="160" w:line="240" w:lineRule="auto"/>
        <w:jc w:val="center"/>
        <w:rPr>
          <w:rFonts w:ascii="Times New Roman" w:eastAsiaTheme="minorEastAsia" w:hAnsi="Times New Roman" w:cs="Times New Roman"/>
          <w:color w:val="000000"/>
          <w:sz w:val="24"/>
          <w:szCs w:val="24"/>
          <w:lang w:eastAsia="ru-RU"/>
        </w:rPr>
      </w:pPr>
      <w:bookmarkStart w:id="0" w:name="_GoBack"/>
      <w:bookmarkEnd w:id="0"/>
      <w:r w:rsidRPr="003704E3">
        <w:rPr>
          <w:rFonts w:ascii="Times New Roman" w:eastAsiaTheme="minorEastAsia" w:hAnsi="Times New Roman" w:cs="Times New Roman"/>
          <w:b/>
          <w:bCs/>
          <w:caps/>
          <w:color w:val="000000"/>
          <w:sz w:val="24"/>
          <w:szCs w:val="24"/>
          <w:lang w:eastAsia="ru-RU"/>
        </w:rPr>
        <w:t>ЗАКОН РЕСПУБЛИКИ БЕЛАРУСЬ</w:t>
      </w:r>
    </w:p>
    <w:p w:rsidR="003704E3" w:rsidRPr="003704E3" w:rsidRDefault="003704E3" w:rsidP="003704E3">
      <w:pPr>
        <w:spacing w:before="160" w:after="160" w:line="240" w:lineRule="auto"/>
        <w:jc w:val="center"/>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i/>
          <w:iCs/>
          <w:color w:val="000000"/>
          <w:sz w:val="24"/>
          <w:szCs w:val="24"/>
          <w:lang w:eastAsia="ru-RU"/>
        </w:rPr>
        <w:t>11 октября 2024 г. № 36-З</w:t>
      </w:r>
    </w:p>
    <w:p w:rsidR="003704E3" w:rsidRPr="003704E3" w:rsidRDefault="003704E3" w:rsidP="003704E3">
      <w:pPr>
        <w:spacing w:before="360" w:after="360" w:line="240" w:lineRule="auto"/>
        <w:ind w:right="2268"/>
        <w:rPr>
          <w:rFonts w:ascii="Arial" w:eastAsiaTheme="minorEastAsia" w:hAnsi="Arial" w:cs="Arial"/>
          <w:b/>
          <w:bCs/>
          <w:color w:val="000000"/>
          <w:sz w:val="24"/>
          <w:szCs w:val="24"/>
          <w:lang w:eastAsia="ru-RU"/>
        </w:rPr>
      </w:pPr>
      <w:r w:rsidRPr="003704E3">
        <w:rPr>
          <w:rFonts w:ascii="Arial" w:eastAsiaTheme="minorEastAsia" w:hAnsi="Arial" w:cs="Arial"/>
          <w:b/>
          <w:bCs/>
          <w:color w:val="000080"/>
          <w:sz w:val="24"/>
          <w:szCs w:val="24"/>
          <w:lang w:eastAsia="ru-RU"/>
        </w:rPr>
        <w:t>Об изменении законов по вопросам занятости населения</w:t>
      </w:r>
    </w:p>
    <w:p w:rsidR="003704E3" w:rsidRPr="003704E3" w:rsidRDefault="003704E3" w:rsidP="003704E3">
      <w:pPr>
        <w:spacing w:before="360" w:after="360" w:line="240" w:lineRule="auto"/>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Принят Палатой представителей 17 сентября 2024 г.</w:t>
      </w:r>
      <w:r w:rsidRPr="003704E3">
        <w:rPr>
          <w:rFonts w:ascii="Times New Roman" w:eastAsiaTheme="minorEastAsia" w:hAnsi="Times New Roman" w:cs="Times New Roman"/>
          <w:color w:val="000000"/>
          <w:sz w:val="24"/>
          <w:szCs w:val="24"/>
          <w:lang w:eastAsia="ru-RU"/>
        </w:rPr>
        <w:br/>
        <w:t>Одобрен Советом Республики 25 сентября 2024 г.</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 w:name="a12"/>
      <w:bookmarkEnd w:id="1"/>
      <w:r w:rsidRPr="003704E3">
        <w:rPr>
          <w:rFonts w:ascii="Times New Roman" w:eastAsiaTheme="minorEastAsia" w:hAnsi="Times New Roman" w:cs="Times New Roman"/>
          <w:b/>
          <w:bCs/>
          <w:color w:val="000000"/>
          <w:sz w:val="24"/>
          <w:szCs w:val="24"/>
          <w:lang w:eastAsia="ru-RU"/>
        </w:rPr>
        <w:t>Статья 1.</w:t>
      </w:r>
      <w:r w:rsidRPr="003704E3">
        <w:rPr>
          <w:rFonts w:ascii="Times New Roman" w:eastAsiaTheme="minorEastAsia" w:hAnsi="Times New Roman" w:cs="Times New Roman"/>
          <w:color w:val="000000"/>
          <w:sz w:val="24"/>
          <w:szCs w:val="24"/>
          <w:lang w:eastAsia="ru-RU"/>
        </w:rPr>
        <w:t xml:space="preserve"> Закон Республики Беларусь от 15 июня 2006 г. № 125-З «О занятости населения Республики Беларусь» изложить в новой редакции: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w:t>
      </w:r>
    </w:p>
    <w:p w:rsidR="003704E3" w:rsidRPr="003704E3" w:rsidRDefault="003704E3" w:rsidP="003704E3">
      <w:pPr>
        <w:spacing w:before="160" w:after="160" w:line="240" w:lineRule="auto"/>
        <w:jc w:val="center"/>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«ЗАКОН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w:t>
      </w:r>
    </w:p>
    <w:p w:rsidR="003704E3" w:rsidRPr="003704E3" w:rsidRDefault="003704E3" w:rsidP="003704E3">
      <w:pPr>
        <w:spacing w:before="160" w:after="160" w:line="240" w:lineRule="auto"/>
        <w:jc w:val="both"/>
        <w:rPr>
          <w:rFonts w:ascii="Times New Roman" w:eastAsiaTheme="minorEastAsia" w:hAnsi="Times New Roman" w:cs="Times New Roman"/>
          <w:color w:val="000000"/>
          <w:sz w:val="28"/>
          <w:szCs w:val="28"/>
          <w:lang w:eastAsia="ru-RU"/>
        </w:rPr>
      </w:pPr>
      <w:r w:rsidRPr="003704E3">
        <w:rPr>
          <w:rFonts w:ascii="Times New Roman" w:eastAsiaTheme="minorEastAsia" w:hAnsi="Times New Roman" w:cs="Times New Roman"/>
          <w:b/>
          <w:bCs/>
          <w:color w:val="000000"/>
          <w:sz w:val="28"/>
          <w:szCs w:val="28"/>
          <w:lang w:eastAsia="ru-RU"/>
        </w:rPr>
        <w:t>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3704E3" w:rsidRPr="003704E3" w:rsidRDefault="003704E3" w:rsidP="003704E3">
      <w:pPr>
        <w:spacing w:before="360" w:after="360" w:line="240" w:lineRule="auto"/>
        <w:jc w:val="center"/>
        <w:rPr>
          <w:rFonts w:ascii="Times New Roman" w:eastAsiaTheme="minorEastAsia" w:hAnsi="Times New Roman" w:cs="Times New Roman"/>
          <w:b/>
          <w:bCs/>
          <w:caps/>
          <w:color w:val="000000"/>
          <w:sz w:val="24"/>
          <w:szCs w:val="24"/>
          <w:lang w:eastAsia="ru-RU"/>
        </w:rPr>
      </w:pPr>
      <w:r w:rsidRPr="003704E3">
        <w:rPr>
          <w:rFonts w:ascii="Times New Roman" w:eastAsiaTheme="minorEastAsia" w:hAnsi="Times New Roman" w:cs="Times New Roman"/>
          <w:b/>
          <w:bCs/>
          <w:caps/>
          <w:color w:val="000000"/>
          <w:sz w:val="24"/>
          <w:szCs w:val="24"/>
          <w:lang w:eastAsia="ru-RU"/>
        </w:rPr>
        <w:t>ГЛАВА 1</w:t>
      </w:r>
      <w:r w:rsidRPr="003704E3">
        <w:rPr>
          <w:rFonts w:ascii="Times New Roman" w:eastAsiaTheme="minorEastAsia" w:hAnsi="Times New Roman" w:cs="Times New Roman"/>
          <w:b/>
          <w:bCs/>
          <w:caps/>
          <w:color w:val="000000"/>
          <w:sz w:val="24"/>
          <w:szCs w:val="24"/>
          <w:lang w:eastAsia="ru-RU"/>
        </w:rPr>
        <w:br/>
        <w:t>ОБЩИЕ ПОЛОЖЕНИЯ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 Основные термины, используемые в настоящем Законе, и их определения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настоящем Законе используются следующие основные термины и их определения: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 Минского городского исполнительного комитета, управлении </w:t>
      </w:r>
      <w:r w:rsidRPr="003704E3">
        <w:rPr>
          <w:rFonts w:ascii="Times New Roman" w:eastAsiaTheme="minorEastAsia" w:hAnsi="Times New Roman" w:cs="Times New Roman"/>
          <w:color w:val="000000"/>
          <w:sz w:val="24"/>
          <w:szCs w:val="24"/>
          <w:lang w:eastAsia="ru-RU"/>
        </w:rPr>
        <w:lastRenderedPageBreak/>
        <w:t>(отделе)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квота для приема на работу инвалидов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 Правовое регулирование отношений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 Международное сотрудничество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4. Сфера действия настоящего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5. Занятые граждане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Занятыми считаются граждане: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осуществляющие индивидуальную предпринимательскую деятельность;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проходящие военную службу, службу в военизированных организациях или альтернативную службу;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являющиеся адвокатами, нотариусами.</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6. Регистрация граждан в органах по труду, занятости и социальной защите, оказание им содействия в поиске работы, снятие их с учета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Безработными не могут быть зарегистрированы занятые граждане, а также граждане: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 достигшие 16-летнего возраста;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которым в соответствии с законодательством о пенсионном обеспечении назначены пенсия по возрасту, за выслугу лет, профессиональная пенсия, социальная пенсия при достижении возраста 60 лет женщинами, 65 лет мужчинами;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признанные по результатам медико-социальной экспертизы нетрудоспособными;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находящиеся в лечебно-трудовых профилакториях;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являющиеся обязанными лицами, в отношении которых вынесено решение о трудоустройстве в определении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Гражданами, обратившимися по вопросам трудоустройства, не могут быть зарегистрированы граждане: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зарегистрированные безработными;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 достигшие 14-летнего возраста;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признанные по результатам медико-социальной экспертизы нетрудоспособными;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находящиеся в лечебно-трудовых профилакториях.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w:t>
      </w:r>
      <w:r w:rsidRPr="003704E3">
        <w:rPr>
          <w:rFonts w:ascii="Times New Roman" w:eastAsiaTheme="minorEastAsia" w:hAnsi="Times New Roman" w:cs="Times New Roman"/>
          <w:color w:val="000000"/>
          <w:sz w:val="24"/>
          <w:szCs w:val="24"/>
          <w:lang w:eastAsia="ru-RU"/>
        </w:rPr>
        <w:lastRenderedPageBreak/>
        <w:t>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Снятие с учета безработного осуществляется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подачи письменного заявления об отказе от услуг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получения пособия по безработице на основании подложных, поддельных, недействительных документов или недостоверных сведений;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подачи письменного заявления о снятии с учета безработных в связи с изменением места жительства (места пребывания);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признания по результатам медико-социальной экспертизы нетрудоспособным;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вынесения в отношении безработного, являющегося обязанным лицом, судебного постановления 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w:t>
      </w:r>
      <w:r w:rsidRPr="003704E3">
        <w:rPr>
          <w:rFonts w:ascii="Times New Roman" w:eastAsiaTheme="minorEastAsia" w:hAnsi="Times New Roman" w:cs="Times New Roman"/>
          <w:color w:val="000000"/>
          <w:sz w:val="24"/>
          <w:szCs w:val="24"/>
          <w:lang w:eastAsia="ru-RU"/>
        </w:rPr>
        <w:lastRenderedPageBreak/>
        <w:t>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смерти.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Снятие с учета гражданина, обратившегося по вопросам трудоустройства, за исключением обязанных лиц, осуществляется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подачи письменного заявления об отказе от услуг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неявки без уважительных причин более двух месяцев со дня последней явки в орган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признания по результатам медико-социальной экспертизы нетрудоспособным;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истечения 12 календарных месяцев со дня регистрации в органе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смерти.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Снятие обязанного лица с учета граждан, обратившихся по вопросам трудоустройства, осуществляется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смерти, признания судом безвестно отсутствующим или объявления умершим. </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lastRenderedPageBreak/>
        <w:t>Статья 7. Подходящая работа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стремящихся возобновить трудовую деятельность после длительного перерыва (12 и более месяцев);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 части первой статьи 47 Трудового кодекса Республики Беларусь, а также уволенных за нарушение воинской или служебной дисциплины;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Подходящей для безработного не может считаться работа, если: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она предоставляется за пределами максимальной удаленности от места жительства (места пребывания) безработного;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отказ от нее обоснован уважительными причинами личного и семейного характера;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условия труда на рабочем месте не соответствуют требованиям по охране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Безработному не может быть предложено одно и то же свободное рабочее место (вакансия) дважды.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3704E3" w:rsidRPr="003704E3" w:rsidRDefault="003704E3" w:rsidP="003704E3">
      <w:pPr>
        <w:spacing w:before="360" w:after="360" w:line="240" w:lineRule="auto"/>
        <w:jc w:val="center"/>
        <w:rPr>
          <w:rFonts w:ascii="Times New Roman" w:eastAsiaTheme="minorEastAsia" w:hAnsi="Times New Roman" w:cs="Times New Roman"/>
          <w:b/>
          <w:bCs/>
          <w:caps/>
          <w:color w:val="000000"/>
          <w:sz w:val="24"/>
          <w:szCs w:val="24"/>
          <w:lang w:eastAsia="ru-RU"/>
        </w:rPr>
      </w:pPr>
      <w:r w:rsidRPr="003704E3">
        <w:rPr>
          <w:rFonts w:ascii="Times New Roman" w:eastAsiaTheme="minorEastAsia" w:hAnsi="Times New Roman" w:cs="Times New Roman"/>
          <w:b/>
          <w:bCs/>
          <w:caps/>
          <w:color w:val="000000"/>
          <w:sz w:val="24"/>
          <w:szCs w:val="24"/>
          <w:lang w:eastAsia="ru-RU"/>
        </w:rPr>
        <w:t>ГЛАВА 2</w:t>
      </w:r>
      <w:r w:rsidRPr="003704E3">
        <w:rPr>
          <w:rFonts w:ascii="Times New Roman" w:eastAsiaTheme="minorEastAsia" w:hAnsi="Times New Roman" w:cs="Times New Roman"/>
          <w:b/>
          <w:bCs/>
          <w:caps/>
          <w:color w:val="000000"/>
          <w:sz w:val="24"/>
          <w:szCs w:val="24"/>
          <w:lang w:eastAsia="ru-RU"/>
        </w:rPr>
        <w:br/>
        <w:t>ГОСУДАРСТВЕННОЕ РЕГУЛИРОВАНИЕ И УПРАВЛЕНИЕ В ОБЛАСТИ СОДЕЙСТВИЯ ЗАНЯТОСТИ НАСЕЛЕНИЯ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8. Основные направления государственного регулирования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Основными направлениями государственного регулирования в области содействия занятости населения являются: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определение и проведение единой государственной политики;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обеспечение выполнения требований законодательства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развитие международного сотрудничества;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развитие и совершенствование работы органов государственной службы занятости населения.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9. Полномочия Президента Республики Беларусь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2. Президентом Республики Беларусь могут устанавливаться особенности регулирования отношений, регламентированных настоящим Законом.</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10. Полномочия Совета Министров Республики Беларусь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Совет Министров Республики Беларусь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обеспечивает проведение единой государственной политики;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обеспечивает разработку и реализацию государственных программ и утверждает их;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обеспечивает развитие международного сотрудничества;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11. Полномочия Министерства труда и социальной защиты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Министерство труда и социальной защиты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проводит единую государственную политику и координирует работу по реализации законодательства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разрабатывает и реализует государственные программы, концепции;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осуществляет иные полномочия в соответствии с настоящим Законом и иными актами законодательства.</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12. Полномочия местных исполнительных и распорядительных органов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Местные исполнительные и распорядительные органы в области содействия занятости населения в соответствии со своей компетенцией: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обеспечивают реализацию информационных мероприятий;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осуществляют иные полномочия в соответствии с настоящим Законом и иными актами законодательства.</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13. Взаимодействие органов государственной службы занятости населения с другими государственными органами, иными организациями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Органы государственной службы занятости населения на безвозмездной основе: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обмениваются с государственными органами сведениями, необходимыми для выполнения задач, входящих в их компетенцию;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bookmarkStart w:id="2" w:name="a13"/>
      <w:bookmarkEnd w:id="2"/>
      <w:r w:rsidRPr="003704E3">
        <w:rPr>
          <w:rFonts w:ascii="Times New Roman" w:eastAsiaTheme="minorEastAsia" w:hAnsi="Times New Roman" w:cs="Times New Roman"/>
          <w:b/>
          <w:bCs/>
          <w:color w:val="000000"/>
          <w:sz w:val="24"/>
          <w:szCs w:val="24"/>
          <w:lang w:eastAsia="ru-RU"/>
        </w:rPr>
        <w:t>Статья 14. Финансирование мероприятий в области содействия занятости населения</w:t>
      </w:r>
    </w:p>
    <w:p w:rsidR="003704E3" w:rsidRPr="003704E3" w:rsidRDefault="003704E3" w:rsidP="003704E3">
      <w:pPr>
        <w:shd w:val="clear" w:color="auto" w:fill="F4F4F4"/>
        <w:rPr>
          <w:rFonts w:ascii="Arial" w:eastAsia="Times New Roman" w:hAnsi="Arial" w:cs="Arial"/>
          <w:color w:val="000000"/>
          <w:sz w:val="23"/>
          <w:szCs w:val="23"/>
          <w:lang w:eastAsia="ru-RU"/>
        </w:rPr>
      </w:pPr>
      <w:r w:rsidRPr="003704E3">
        <w:rPr>
          <w:rFonts w:ascii="Arial" w:eastAsia="Times New Roman" w:hAnsi="Arial" w:cs="Arial"/>
          <w:noProof/>
          <w:color w:val="000000"/>
          <w:sz w:val="23"/>
          <w:szCs w:val="23"/>
          <w:lang w:eastAsia="ru-RU"/>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704E3">
        <w:rPr>
          <w:rFonts w:ascii="Arial" w:eastAsia="Times New Roman" w:hAnsi="Arial" w:cs="Arial"/>
          <w:b/>
          <w:bCs/>
          <w:i/>
          <w:iCs/>
          <w:color w:val="000000"/>
          <w:sz w:val="24"/>
          <w:szCs w:val="24"/>
          <w:lang w:eastAsia="ru-RU"/>
        </w:rPr>
        <w:t>От редакции «Бизнес-Инфо»</w:t>
      </w:r>
    </w:p>
    <w:p w:rsidR="003704E3" w:rsidRPr="003704E3" w:rsidRDefault="003704E3" w:rsidP="003704E3">
      <w:pPr>
        <w:shd w:val="clear" w:color="auto" w:fill="F4F4F4"/>
        <w:spacing w:before="100" w:after="0" w:line="240" w:lineRule="auto"/>
        <w:ind w:left="560"/>
        <w:jc w:val="both"/>
        <w:rPr>
          <w:rFonts w:ascii="Arial" w:eastAsiaTheme="minorEastAsia" w:hAnsi="Arial" w:cs="Arial"/>
          <w:color w:val="000000"/>
          <w:lang w:eastAsia="ru-RU"/>
        </w:rPr>
      </w:pPr>
      <w:r w:rsidRPr="003704E3">
        <w:rPr>
          <w:rFonts w:ascii="Arial" w:eastAsiaTheme="minorEastAsia" w:hAnsi="Arial" w:cs="Arial"/>
          <w:color w:val="000000"/>
          <w:lang w:eastAsia="ru-RU"/>
        </w:rPr>
        <w:t>Статья 14 вступает в силу с 1 января 2026 г. (см. ст.14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Финансирование мероприятий в области содействия занятости населения осуществляется за счет средств республиканского бюджета, предусмотренных Министерству труда и социальной защиты на указанные цели.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Средства республиканского бюджета направляются 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обучение граждан;</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оплачиваемые временные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переселение безработных и членов их семей в связи с переездом на работу в другую местность;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финансовую поддержку в виде субсидий для организации индивидуальной предпринимательской деятельности;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субсидируемые рабочие места;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информационную, </w:t>
      </w:r>
      <w:proofErr w:type="spellStart"/>
      <w:r w:rsidRPr="003704E3">
        <w:rPr>
          <w:rFonts w:ascii="Times New Roman" w:eastAsiaTheme="minorEastAsia" w:hAnsi="Times New Roman" w:cs="Times New Roman"/>
          <w:color w:val="000000"/>
          <w:sz w:val="24"/>
          <w:szCs w:val="24"/>
          <w:lang w:eastAsia="ru-RU"/>
        </w:rPr>
        <w:t>профориентационную</w:t>
      </w:r>
      <w:proofErr w:type="spellEnd"/>
      <w:r w:rsidRPr="003704E3">
        <w:rPr>
          <w:rFonts w:ascii="Times New Roman" w:eastAsiaTheme="minorEastAsia" w:hAnsi="Times New Roman" w:cs="Times New Roman"/>
          <w:color w:val="000000"/>
          <w:sz w:val="24"/>
          <w:szCs w:val="24"/>
          <w:lang w:eastAsia="ru-RU"/>
        </w:rPr>
        <w:t xml:space="preserve"> и просветительскую работу, направленную на решение вопросов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выплату пособия по безработице и иные социальные выплаты, предусмотренные безработным в соответствии с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создание, внедрение, эксплуатацию, развитие (доработку) и сопровождение государственных информационных систем и ресурсов (систем) органов государственной службы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финансирование и компенсацию затрат на создание и сохранение рабочих мест для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финансирование иных мероприятий в области содействия занятости населения в соответствии с законодательством.</w:t>
      </w:r>
    </w:p>
    <w:p w:rsidR="003704E3" w:rsidRPr="003704E3" w:rsidRDefault="003704E3" w:rsidP="003704E3">
      <w:pPr>
        <w:spacing w:before="360" w:after="360" w:line="240" w:lineRule="auto"/>
        <w:jc w:val="center"/>
        <w:rPr>
          <w:rFonts w:ascii="Times New Roman" w:eastAsiaTheme="minorEastAsia" w:hAnsi="Times New Roman" w:cs="Times New Roman"/>
          <w:b/>
          <w:bCs/>
          <w:caps/>
          <w:color w:val="000000"/>
          <w:sz w:val="24"/>
          <w:szCs w:val="24"/>
          <w:lang w:eastAsia="ru-RU"/>
        </w:rPr>
      </w:pPr>
      <w:r w:rsidRPr="003704E3">
        <w:rPr>
          <w:rFonts w:ascii="Times New Roman" w:eastAsiaTheme="minorEastAsia" w:hAnsi="Times New Roman" w:cs="Times New Roman"/>
          <w:b/>
          <w:bCs/>
          <w:caps/>
          <w:color w:val="000000"/>
          <w:sz w:val="24"/>
          <w:szCs w:val="24"/>
          <w:lang w:eastAsia="ru-RU"/>
        </w:rPr>
        <w:t>ГЛАВА 3</w:t>
      </w:r>
      <w:r w:rsidRPr="003704E3">
        <w:rPr>
          <w:rFonts w:ascii="Times New Roman" w:eastAsiaTheme="minorEastAsia" w:hAnsi="Times New Roman" w:cs="Times New Roman"/>
          <w:b/>
          <w:bCs/>
          <w:caps/>
          <w:color w:val="000000"/>
          <w:sz w:val="24"/>
          <w:szCs w:val="24"/>
          <w:lang w:eastAsia="ru-RU"/>
        </w:rPr>
        <w:br/>
        <w:t>ОСНОВНЫЕ ПРАВА И ОБЯЗАННОСТИ ГРАЖДАН В ОБЛАСТИ СОДЕЙСТВИЯ ЗАНЯТОСТИ НАСЕЛЕНИЯ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15. Право граждан на выбор профессии, рода занятий и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Безработные и граждане, обратившиеся по вопросам трудоустройства, имеют право на бесплатную профориентацию.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sidRPr="003704E3">
        <w:rPr>
          <w:rFonts w:ascii="Times New Roman" w:eastAsiaTheme="minorEastAsia" w:hAnsi="Times New Roman" w:cs="Times New Roman"/>
          <w:color w:val="000000"/>
          <w:sz w:val="24"/>
          <w:szCs w:val="24"/>
          <w:lang w:eastAsia="ru-RU"/>
        </w:rPr>
        <w:t>удочеритель</w:t>
      </w:r>
      <w:proofErr w:type="spellEnd"/>
      <w:r w:rsidRPr="003704E3">
        <w:rPr>
          <w:rFonts w:ascii="Times New Roman" w:eastAsiaTheme="minorEastAsia" w:hAnsi="Times New Roman" w:cs="Times New Roman"/>
          <w:color w:val="000000"/>
          <w:sz w:val="24"/>
          <w:szCs w:val="24"/>
          <w:lang w:eastAsia="ru-RU"/>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17. Право на пособие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Безработные имеют право на пособие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w:t>
      </w:r>
      <w:r w:rsidRPr="003704E3">
        <w:rPr>
          <w:rFonts w:ascii="Times New Roman" w:eastAsiaTheme="minorEastAsia" w:hAnsi="Times New Roman" w:cs="Times New Roman"/>
          <w:color w:val="000000"/>
          <w:sz w:val="24"/>
          <w:szCs w:val="24"/>
          <w:lang w:eastAsia="ru-RU"/>
        </w:rPr>
        <w:lastRenderedPageBreak/>
        <w:t>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уволены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уволены со срочной военной службы, альтернативной службы;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являются выпускниками учреждений образования, получившими профессионально-техническое, среднее специальное, высшее образование.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 такого ухода, и безработным из числа граждан в возрасте до 21 года, впервые ищущим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Пособие по безработице не назначается безработным, которым назначена пенсия по инвалидности.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За безработным, направленным органом по труду, занятости и социальной защите на обучение, сохраняется право на пособие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случае,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Размер пособия по безработице устанавливается Советом Министров Республики Беларусь по согласованию с Президентом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18. Периоды выплаты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Выплата пособия по безработице не осуществляется в период:</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выплаты пособия по беременности и родам;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прохождения безработным военных, специальных или учебных сборов, исполнения государственных или общественных обязанностей.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Периоды, указанные в пункте 3 настоящей статьи, не засчитываются в общий период выплаты пособия по безработице и продлевают его.</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19. Приостановление и прекращение выплаты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Выплата пособия по безработице приостанавливается на один месяц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отсутствия безработного на учебных занятиях без уважительных причин более 25 процентов учебного времени в месяце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отказа безработного от предложений подходящей работы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Период, на который приостанавливается выплата пособия по безработице, засчитывается в общий период выплаты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Выплата пособия по безработице прекращается в случае истечения периода его получения либо снятия безработного с учета.</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20. Право на обжалование решений, действий (бездействия) органов государственной службы занятости населения и их должностных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21. Обязанности граждан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Безработные обязаны: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самостоятельно заниматься поиском работы и информировать о результатах орган по труду, занятости и социальной защите по его требованию;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явиться в орган по труду, занятости и социальной защите по его приглашению для получения направления на работу (обучение);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proofErr w:type="spellStart"/>
      <w:r w:rsidRPr="003704E3">
        <w:rPr>
          <w:rFonts w:ascii="Times New Roman" w:eastAsiaTheme="minorEastAsia" w:hAnsi="Times New Roman" w:cs="Times New Roman"/>
          <w:color w:val="000000"/>
          <w:sz w:val="24"/>
          <w:szCs w:val="24"/>
          <w:lang w:eastAsia="ru-RU"/>
        </w:rPr>
        <w:t>несдачи</w:t>
      </w:r>
      <w:proofErr w:type="spellEnd"/>
      <w:r w:rsidRPr="003704E3">
        <w:rPr>
          <w:rFonts w:ascii="Times New Roman" w:eastAsiaTheme="minorEastAsia" w:hAnsi="Times New Roman" w:cs="Times New Roman"/>
          <w:color w:val="000000"/>
          <w:sz w:val="24"/>
          <w:szCs w:val="24"/>
          <w:lang w:eastAsia="ru-RU"/>
        </w:rPr>
        <w:t xml:space="preserve">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отказа от трудоустройства к нанимателю, с которым заключен трехсторонний договор;</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proofErr w:type="spellStart"/>
      <w:r w:rsidRPr="003704E3">
        <w:rPr>
          <w:rFonts w:ascii="Times New Roman" w:eastAsiaTheme="minorEastAsia" w:hAnsi="Times New Roman" w:cs="Times New Roman"/>
          <w:color w:val="000000"/>
          <w:sz w:val="24"/>
          <w:szCs w:val="24"/>
          <w:lang w:eastAsia="ru-RU"/>
        </w:rPr>
        <w:t>неотработки</w:t>
      </w:r>
      <w:proofErr w:type="spellEnd"/>
      <w:r w:rsidRPr="003704E3">
        <w:rPr>
          <w:rFonts w:ascii="Times New Roman" w:eastAsiaTheme="minorEastAsia" w:hAnsi="Times New Roman" w:cs="Times New Roman"/>
          <w:color w:val="000000"/>
          <w:sz w:val="24"/>
          <w:szCs w:val="24"/>
          <w:lang w:eastAsia="ru-RU"/>
        </w:rPr>
        <w:t xml:space="preserve">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увольнения по основаниям, предусмотренным пунктами 1–3 и 5 статьи 42, пунктами 1–3, 6 и 7 статьи 44 и пунктом 1</w:t>
      </w:r>
      <w:r w:rsidRPr="003704E3">
        <w:rPr>
          <w:rFonts w:ascii="Times New Roman" w:eastAsiaTheme="minorEastAsia" w:hAnsi="Times New Roman" w:cs="Times New Roman"/>
          <w:color w:val="000000"/>
          <w:sz w:val="18"/>
          <w:szCs w:val="18"/>
          <w:vertAlign w:val="superscript"/>
          <w:lang w:eastAsia="ru-RU"/>
        </w:rPr>
        <w:t>1</w:t>
      </w:r>
      <w:r w:rsidRPr="003704E3">
        <w:rPr>
          <w:rFonts w:ascii="Times New Roman" w:eastAsiaTheme="minorEastAsia" w:hAnsi="Times New Roman" w:cs="Times New Roman"/>
          <w:color w:val="000000"/>
          <w:sz w:val="24"/>
          <w:szCs w:val="24"/>
          <w:lang w:eastAsia="ru-RU"/>
        </w:rPr>
        <w:t xml:space="preserve"> части первой статьи 47 Трудового кодекса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Обязанные лица, в отношении которых вынесено судебное постановление о трудоустройстве, обязаны: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явиться в орган по труду, занятости и социальной защите для получения направления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
    <w:p w:rsidR="003704E3" w:rsidRPr="003704E3" w:rsidRDefault="003704E3" w:rsidP="003704E3">
      <w:pPr>
        <w:spacing w:before="360" w:after="360" w:line="240" w:lineRule="auto"/>
        <w:jc w:val="center"/>
        <w:rPr>
          <w:rFonts w:ascii="Times New Roman" w:eastAsiaTheme="minorEastAsia" w:hAnsi="Times New Roman" w:cs="Times New Roman"/>
          <w:b/>
          <w:bCs/>
          <w:caps/>
          <w:color w:val="000000"/>
          <w:sz w:val="24"/>
          <w:szCs w:val="24"/>
          <w:lang w:eastAsia="ru-RU"/>
        </w:rPr>
      </w:pPr>
      <w:r w:rsidRPr="003704E3">
        <w:rPr>
          <w:rFonts w:ascii="Times New Roman" w:eastAsiaTheme="minorEastAsia" w:hAnsi="Times New Roman" w:cs="Times New Roman"/>
          <w:b/>
          <w:bCs/>
          <w:caps/>
          <w:color w:val="000000"/>
          <w:sz w:val="24"/>
          <w:szCs w:val="24"/>
          <w:lang w:eastAsia="ru-RU"/>
        </w:rPr>
        <w:t>ГЛАВА 4</w:t>
      </w:r>
      <w:r w:rsidRPr="003704E3">
        <w:rPr>
          <w:rFonts w:ascii="Times New Roman" w:eastAsiaTheme="minorEastAsia" w:hAnsi="Times New Roman" w:cs="Times New Roman"/>
          <w:b/>
          <w:bCs/>
          <w:caps/>
          <w:color w:val="000000"/>
          <w:sz w:val="24"/>
          <w:szCs w:val="24"/>
          <w:lang w:eastAsia="ru-RU"/>
        </w:rPr>
        <w:br/>
        <w:t>ГОСУДАРСТВЕННАЯ ПОЛИТИКА И ГАРАНТИИ ГОСУДАРСТВА В ОБЛАСТИ СОДЕЙСТВИЯ ЗАНЯТОСТИ НАСЕЛЕНИЯ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lastRenderedPageBreak/>
        <w:t>Статья 22. Государственная политика и гарантии государства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Государственная политика в области содействия занятости населения направлена 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создание условий для полной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ориентацию системы образования на подготовку кадров в соответствии с потребностями рынка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сокращение безработицы, предупреждение массовой безработицы;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международное сотрудничество в решении проблем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создание условий для развития агентств по трудоустройству.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Гражданам гарантируются: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охрана труда, в том числе здоровые и безопасные условия труда, правовая защита от необоснованных увольнения или отказа в приеме на работу в соответствии с законодательством о труде;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бесплатное содействие органов по труду, занятости и социальной защите в подборе работы и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Безработным в соответствии с настоящим Законом гарантируются: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пособие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компенсация затрат в связи с направлением органом по труду, занятости и социальной защите на обучение в другую местность;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в переселении безработных и членов их семей в связи с переездом на работу в другую местность в порядке и на условиях, определяемых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возможность участия в оплачиваемых временных работах;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в приобретении опыта практической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Государство содействует обеспечению занятости обязанных лиц.</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23. Государственная служба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Основными задачами государственной службы занятости населения являются: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оценка состояния и прогноз развития занятости населения, информирование о сложившейся ситуации на рынке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разработка и реализация государственных программ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гражданам в поиске подходящей работы, а нанимателям – в подборе необходимых работников;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организация профориентации, обучения;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регистрация граждан безработными и выплата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регистрация граждан, обратившихся по вопросам 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повышение экономической заинтересованности нанимателей в сохранении действующих и создании новых рабочих мест;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безработным в организации индивидуальной предпринимательской деятельности;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организация работы по переселению безработных и членов их семей в связи с переездом на работу в другую местность;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в организации оплачиваемых временных работ;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содействие безработным в приобретении опыта практической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осуществление иных полномочий в соответствии с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Порядок деятельности государственной службы занятости населения определяется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24. Информационный портал государственной службы занятости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Владельцем информационного портала государственной службы занятости является Министерство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25. Деятельность агентств по трудоустройству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Трудоустройство граждан на территории Республики Беларусь может осуществляться при содействии агентств по трудоустройству.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26. Дополнительные гарантии в области содействия занятости населения отдельным категориям безработных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Дополнительные гарантии в области содействия занятости населения обеспечиваются органами по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детям-сиротам, детям, оставшимся без попечения родителей, лицам из числа детей-сирот и детей, оставшихся без попечения родителей;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родителям в многодетных и неполных семьях, а также воспитывающим детей-инвалидов;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инвалидам;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прекратившим нахождение в лечебно-трудовых профилакториях;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в возрасте до 21 года, впервые ищущим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за пять лет до достижения общеустановленного пенсионного возраста;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ветеранам боевых действий на территории других государств, указанным в пунктах 1–3 части первой статьи 3 Закона Республики Беларусь от 17 апреля 1992 г. № 1594-XII «О ветеранах»;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уволенным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лицам, уволенным со срочной военной службы, альтернативной службы;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w:t>
      </w:r>
      <w:r w:rsidRPr="003704E3">
        <w:rPr>
          <w:rFonts w:ascii="Times New Roman" w:eastAsiaTheme="minorEastAsia" w:hAnsi="Times New Roman" w:cs="Times New Roman"/>
          <w:color w:val="000000"/>
          <w:sz w:val="24"/>
          <w:szCs w:val="24"/>
          <w:lang w:eastAsia="ru-RU"/>
        </w:rPr>
        <w:lastRenderedPageBreak/>
        <w:t>последующего отселения), за исключением прибывших в указанные зоны после 1 января 1990 г.</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 на условиях, предусмотренных настоящим Законом и иными актами законодательства.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Порядок и условия предоставления первого рабочего места определяются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7. 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 по безработице имеют право на пенсию по возрасту со снижением не более чем на один год общеустановленного пенсионного возраста.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27. Квоты для приема на работу инвалидов и их выполнение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Для обеспечения трудоустройства и занятости инвалидов нанимателям устанавливаются квоты для приема на работу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lastRenderedPageBreak/>
        <w:t>Статья 28. Профориентация и обучение граждан по направлению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Безработные направляются органами по труду, занятости и социальной защите на обучение в случае, если: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sidRPr="003704E3">
        <w:rPr>
          <w:rFonts w:ascii="Times New Roman" w:eastAsiaTheme="minorEastAsia" w:hAnsi="Times New Roman" w:cs="Times New Roman"/>
          <w:color w:val="000000"/>
          <w:sz w:val="24"/>
          <w:szCs w:val="24"/>
          <w:lang w:eastAsia="ru-RU"/>
        </w:rPr>
        <w:t>удочеритель</w:t>
      </w:r>
      <w:proofErr w:type="spellEnd"/>
      <w:r w:rsidRPr="003704E3">
        <w:rPr>
          <w:rFonts w:ascii="Times New Roman" w:eastAsiaTheme="minorEastAsia" w:hAnsi="Times New Roman" w:cs="Times New Roman"/>
          <w:color w:val="000000"/>
          <w:sz w:val="24"/>
          <w:szCs w:val="24"/>
          <w:lang w:eastAsia="ru-RU"/>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w:t>
      </w:r>
      <w:r w:rsidRPr="003704E3">
        <w:rPr>
          <w:rFonts w:ascii="Times New Roman" w:eastAsiaTheme="minorEastAsia" w:hAnsi="Times New Roman" w:cs="Times New Roman"/>
          <w:color w:val="000000"/>
          <w:sz w:val="24"/>
          <w:szCs w:val="24"/>
          <w:lang w:eastAsia="ru-RU"/>
        </w:rPr>
        <w:lastRenderedPageBreak/>
        <w:t>практикумов, тренингов, офицерских курсов и иных видов обучающих курсов) по одной и той же образовательной программе.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8. 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работников, уволенных с последнего места работы по основаниям, предусмотренным пунктом 1 статьи 42 Трудового кодекса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работников, впервые нашедших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обязанных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работников, имевших до приема на работу перерыв в работе более 12 месяцев;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работников, которым до достижения общеустановленного пенсионного возраста остается не более пяти лет.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29. Трудоустройство на субсидируемые рабочие места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приобретению опыта практической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адаптации инвалидов к трудовой деятельности;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30. Содействие безработным в приобретении опыта практической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выпускников учреждений образования, получивших профессионально-техническое, среднее специальное, высшее образование;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31. Содействие занятости обязанных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2. Вопросы трудоустройства обязанных лиц, указанных в пункте 1 настоящей статьи, решаются судом в судебном постановлении 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Судебное постановление о трудоустройстве выносится один раз, приобщается к исполнительному документу и является его неотъемлемой частью.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Судебное постановление о трудоустройстве обязанного лица является основанием для увольнения его с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32. Трудоустройство обязанных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приеме на работу обязанного лица характеристика с предыдущих мест работы не запрашивается.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абзацем вторым пункта 7 статьи 42 Трудового кодекса Республики Беларусь, – в случае нахождения обязанного лица в розыске более шести месяцев;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w:t>
      </w:r>
      <w:r w:rsidRPr="003704E3">
        <w:rPr>
          <w:rFonts w:ascii="Times New Roman" w:eastAsiaTheme="minorEastAsia" w:hAnsi="Times New Roman" w:cs="Times New Roman"/>
          <w:color w:val="000000"/>
          <w:sz w:val="24"/>
          <w:szCs w:val="24"/>
          <w:lang w:eastAsia="ru-RU"/>
        </w:rPr>
        <w:lastRenderedPageBreak/>
        <w:t>для трудоустройства. Трудоустройство этих лиц осуществляется на основании судебного постановления 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Положение о трудоустройстве обязанных лиц утверждается Советом Министров Республики Беларусь.</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33. Организация оплачиваемых временных работ</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3704E3" w:rsidRPr="003704E3" w:rsidRDefault="003704E3" w:rsidP="003704E3">
      <w:pPr>
        <w:spacing w:before="360" w:after="360" w:line="240" w:lineRule="auto"/>
        <w:jc w:val="center"/>
        <w:rPr>
          <w:rFonts w:ascii="Times New Roman" w:eastAsiaTheme="minorEastAsia" w:hAnsi="Times New Roman" w:cs="Times New Roman"/>
          <w:b/>
          <w:bCs/>
          <w:caps/>
          <w:color w:val="000000"/>
          <w:sz w:val="24"/>
          <w:szCs w:val="24"/>
          <w:lang w:eastAsia="ru-RU"/>
        </w:rPr>
      </w:pPr>
      <w:r w:rsidRPr="003704E3">
        <w:rPr>
          <w:rFonts w:ascii="Times New Roman" w:eastAsiaTheme="minorEastAsia" w:hAnsi="Times New Roman" w:cs="Times New Roman"/>
          <w:b/>
          <w:bCs/>
          <w:caps/>
          <w:color w:val="000000"/>
          <w:sz w:val="24"/>
          <w:szCs w:val="24"/>
          <w:lang w:eastAsia="ru-RU"/>
        </w:rPr>
        <w:t>ГЛАВА 5</w:t>
      </w:r>
      <w:r w:rsidRPr="003704E3">
        <w:rPr>
          <w:rFonts w:ascii="Times New Roman" w:eastAsiaTheme="minorEastAsia" w:hAnsi="Times New Roman" w:cs="Times New Roman"/>
          <w:b/>
          <w:bCs/>
          <w:caps/>
          <w:color w:val="000000"/>
          <w:sz w:val="24"/>
          <w:szCs w:val="24"/>
          <w:lang w:eastAsia="ru-RU"/>
        </w:rPr>
        <w:br/>
        <w:t>ПРАВА И ОБЯЗАННОСТИ НАНИМАТЕЛЕЙ, ПРОФСОЮЗОВ И ИНЫХ ПРЕДСТАВИТЕЛЬНЫХ ОРГАНОВ РАБОТНИКОВ В ОБЛАСТИ СОДЕЙСТВИЯ ЗАНЯТОСТИ НАСЕЛЕНИЯ</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34. Основные права нанимателей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Наниматели в области содействия занятости населения имеют право: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получать на безвозмездной основе от органов государственной службы занятости населения информацию о состоянии рынка труда;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w:t>
      </w:r>
      <w:r w:rsidRPr="003704E3">
        <w:rPr>
          <w:rFonts w:ascii="Times New Roman" w:eastAsiaTheme="minorEastAsia" w:hAnsi="Times New Roman" w:cs="Times New Roman"/>
          <w:color w:val="000000"/>
          <w:sz w:val="24"/>
          <w:szCs w:val="24"/>
          <w:lang w:eastAsia="ru-RU"/>
        </w:rPr>
        <w:lastRenderedPageBreak/>
        <w:t>(вышестоящим должностным лицам) и (или) в суд в порядке, установленном законодательными актами;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35. Обязанности нанимателей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Наниматели в области содействия занятости населения обязаны: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оказывать помощь в трудоустройстве, не допуская установления дискриминационных условий, ограничивающих гарантии реализации права на труд;</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выполнять установленную броню приема на работу безработных и обязанных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выполнять установленную квоту для приема на работу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средней заработной платы по форме, установленной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w:t>
      </w:r>
      <w:r w:rsidRPr="003704E3">
        <w:rPr>
          <w:rFonts w:ascii="Times New Roman" w:eastAsiaTheme="minorEastAsia" w:hAnsi="Times New Roman" w:cs="Times New Roman"/>
          <w:color w:val="000000"/>
          <w:sz w:val="24"/>
          <w:szCs w:val="24"/>
          <w:lang w:eastAsia="ru-RU"/>
        </w:rPr>
        <w:lastRenderedPageBreak/>
        <w:t>городского исполнительного комитета, городских (городов областного подчинения), районных исполнительных комитетов;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 дисциплинарного взыскания);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lastRenderedPageBreak/>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незаконного увольнения в период установленного срока обязательной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w:t>
      </w:r>
      <w:r w:rsidRPr="003704E3">
        <w:rPr>
          <w:rFonts w:ascii="Times New Roman" w:eastAsiaTheme="minorEastAsia" w:hAnsi="Times New Roman" w:cs="Times New Roman"/>
          <w:color w:val="000000"/>
          <w:sz w:val="24"/>
          <w:szCs w:val="24"/>
          <w:lang w:eastAsia="ru-RU"/>
        </w:rPr>
        <w:lastRenderedPageBreak/>
        <w:t>информационного портала государственной службы занятости в течение двух рабочих дней.</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3704E3" w:rsidRPr="003704E3" w:rsidRDefault="003704E3" w:rsidP="003704E3">
      <w:pPr>
        <w:spacing w:before="360" w:after="360" w:line="240" w:lineRule="auto"/>
        <w:ind w:left="1922" w:hanging="1355"/>
        <w:rPr>
          <w:rFonts w:ascii="Times New Roman" w:eastAsiaTheme="minorEastAsia" w:hAnsi="Times New Roman" w:cs="Times New Roman"/>
          <w:b/>
          <w:bCs/>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3" w:name="a2"/>
      <w:bookmarkEnd w:id="3"/>
      <w:r w:rsidRPr="003704E3">
        <w:rPr>
          <w:rFonts w:ascii="Times New Roman" w:eastAsiaTheme="minorEastAsia" w:hAnsi="Times New Roman" w:cs="Times New Roman"/>
          <w:b/>
          <w:bCs/>
          <w:color w:val="000000"/>
          <w:sz w:val="24"/>
          <w:szCs w:val="24"/>
          <w:lang w:eastAsia="ru-RU"/>
        </w:rPr>
        <w:t>Статья 2.</w:t>
      </w:r>
      <w:r w:rsidRPr="003704E3">
        <w:rPr>
          <w:rFonts w:ascii="Times New Roman" w:eastAsiaTheme="minorEastAsia" w:hAnsi="Times New Roman" w:cs="Times New Roman"/>
          <w:color w:val="000000"/>
          <w:sz w:val="24"/>
          <w:szCs w:val="24"/>
          <w:lang w:eastAsia="ru-RU"/>
        </w:rPr>
        <w:t xml:space="preserve"> Внести в статью 1 Закона Республики Беларусь от 21 декабря 1990 г. № 476-XII «Об индексации доходов населения с учетом инфляции» следующие изменения: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4" w:name="a19"/>
      <w:bookmarkEnd w:id="4"/>
      <w:r w:rsidRPr="003704E3">
        <w:rPr>
          <w:rFonts w:ascii="Times New Roman" w:eastAsiaTheme="minorEastAsia" w:hAnsi="Times New Roman" w:cs="Times New Roman"/>
          <w:color w:val="000000"/>
          <w:sz w:val="24"/>
          <w:szCs w:val="24"/>
          <w:lang w:eastAsia="ru-RU"/>
        </w:rPr>
        <w:t>часть первую после слова «пособия» дополнить словами «(за исключением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5" w:name="a20"/>
      <w:bookmarkEnd w:id="5"/>
      <w:r w:rsidRPr="003704E3">
        <w:rPr>
          <w:rFonts w:ascii="Times New Roman" w:eastAsiaTheme="minorEastAsia" w:hAnsi="Times New Roman" w:cs="Times New Roman"/>
          <w:color w:val="000000"/>
          <w:sz w:val="24"/>
          <w:szCs w:val="24"/>
          <w:lang w:eastAsia="ru-RU"/>
        </w:rPr>
        <w:t>часть третью после слова «пособий» дополнить словами «(за исключением пособия по безработице)».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6" w:name="a3"/>
      <w:bookmarkEnd w:id="6"/>
      <w:r w:rsidRPr="003704E3">
        <w:rPr>
          <w:rFonts w:ascii="Times New Roman" w:eastAsiaTheme="minorEastAsia" w:hAnsi="Times New Roman" w:cs="Times New Roman"/>
          <w:b/>
          <w:bCs/>
          <w:color w:val="000000"/>
          <w:sz w:val="24"/>
          <w:szCs w:val="24"/>
          <w:lang w:eastAsia="ru-RU"/>
        </w:rPr>
        <w:t>Статья 3.</w:t>
      </w:r>
      <w:r w:rsidRPr="003704E3">
        <w:rPr>
          <w:rFonts w:ascii="Times New Roman" w:eastAsiaTheme="minorEastAsia" w:hAnsi="Times New Roman" w:cs="Times New Roman"/>
          <w:color w:val="000000"/>
          <w:sz w:val="24"/>
          <w:szCs w:val="24"/>
          <w:lang w:eastAsia="ru-RU"/>
        </w:rPr>
        <w:t xml:space="preserve"> Часть девятую статьи 6 Закона Республики Беларусь от 5 ноября 1992 г. № 1914-XII «О воинской обязанности и воинской службе» изложить в следующей редакции: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«Период прохождения сборов гражданами, являющимися безработными, не засчитывается в общий период выплаты пособия по безработице и продлевает его.».</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7" w:name="a4"/>
      <w:bookmarkEnd w:id="7"/>
      <w:r w:rsidRPr="003704E3">
        <w:rPr>
          <w:rFonts w:ascii="Times New Roman" w:eastAsiaTheme="minorEastAsia" w:hAnsi="Times New Roman" w:cs="Times New Roman"/>
          <w:b/>
          <w:bCs/>
          <w:color w:val="000000"/>
          <w:sz w:val="24"/>
          <w:szCs w:val="24"/>
          <w:lang w:eastAsia="ru-RU"/>
        </w:rPr>
        <w:t>Статья 4.</w:t>
      </w:r>
      <w:r w:rsidRPr="003704E3">
        <w:rPr>
          <w:rFonts w:ascii="Times New Roman" w:eastAsiaTheme="minorEastAsia" w:hAnsi="Times New Roman" w:cs="Times New Roman"/>
          <w:color w:val="000000"/>
          <w:sz w:val="24"/>
          <w:szCs w:val="24"/>
          <w:lang w:eastAsia="ru-RU"/>
        </w:rPr>
        <w:t xml:space="preserve"> Абзац восьмой статьи 9, абзац шестой статьи 10 и часть вторую статьи 11 Закона Республики Беларусь от 31 января 1995 г. № 3563-XII «Об основах государственного социального страхования» исключить.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8" w:name="a5"/>
      <w:bookmarkEnd w:id="8"/>
      <w:r w:rsidRPr="003704E3">
        <w:rPr>
          <w:rFonts w:ascii="Times New Roman" w:eastAsiaTheme="minorEastAsia" w:hAnsi="Times New Roman" w:cs="Times New Roman"/>
          <w:b/>
          <w:bCs/>
          <w:color w:val="000000"/>
          <w:sz w:val="24"/>
          <w:szCs w:val="24"/>
          <w:lang w:eastAsia="ru-RU"/>
        </w:rPr>
        <w:t>Статья 5.</w:t>
      </w:r>
      <w:r w:rsidRPr="003704E3">
        <w:rPr>
          <w:rFonts w:ascii="Times New Roman" w:eastAsiaTheme="minorEastAsia" w:hAnsi="Times New Roman" w:cs="Times New Roman"/>
          <w:color w:val="000000"/>
          <w:sz w:val="24"/>
          <w:szCs w:val="24"/>
          <w:lang w:eastAsia="ru-RU"/>
        </w:rPr>
        <w:t xml:space="preserve"> Из абзаца второго части второй статьи 31 Закона Республики Беларусь от 12 ноября 2001 г. № 55-З «О погребении и похоронном деле» слова «, а также безработного, зарегистрированного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районного (городского) исполнительного комитета» исключить.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9" w:name="a6"/>
      <w:bookmarkEnd w:id="9"/>
      <w:r w:rsidRPr="003704E3">
        <w:rPr>
          <w:rFonts w:ascii="Times New Roman" w:eastAsiaTheme="minorEastAsia" w:hAnsi="Times New Roman" w:cs="Times New Roman"/>
          <w:b/>
          <w:bCs/>
          <w:color w:val="000000"/>
          <w:sz w:val="24"/>
          <w:szCs w:val="24"/>
          <w:lang w:eastAsia="ru-RU"/>
        </w:rPr>
        <w:lastRenderedPageBreak/>
        <w:t>Статья 6.</w:t>
      </w:r>
      <w:r w:rsidRPr="003704E3">
        <w:rPr>
          <w:rFonts w:ascii="Times New Roman" w:eastAsiaTheme="minorEastAsia" w:hAnsi="Times New Roman" w:cs="Times New Roman"/>
          <w:color w:val="000000"/>
          <w:sz w:val="24"/>
          <w:szCs w:val="24"/>
          <w:lang w:eastAsia="ru-RU"/>
        </w:rPr>
        <w:t xml:space="preserve"> Абзац шестой подпункта 1.10 пункта 1 статьи 45 и абзац седьмой подпункта 1.10 пункта 1 статьи 47 Бюджетного кодекса Республики Беларусь от 16 июля 2008 г. исключить.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0" w:name="a7"/>
      <w:bookmarkEnd w:id="10"/>
      <w:r w:rsidRPr="003704E3">
        <w:rPr>
          <w:rFonts w:ascii="Times New Roman" w:eastAsiaTheme="minorEastAsia" w:hAnsi="Times New Roman" w:cs="Times New Roman"/>
          <w:b/>
          <w:bCs/>
          <w:color w:val="000000"/>
          <w:sz w:val="24"/>
          <w:szCs w:val="24"/>
          <w:lang w:eastAsia="ru-RU"/>
        </w:rPr>
        <w:t>Статья 7.</w:t>
      </w:r>
      <w:r w:rsidRPr="003704E3">
        <w:rPr>
          <w:rFonts w:ascii="Times New Roman" w:eastAsiaTheme="minorEastAsia" w:hAnsi="Times New Roman" w:cs="Times New Roman"/>
          <w:color w:val="000000"/>
          <w:sz w:val="24"/>
          <w:szCs w:val="24"/>
          <w:lang w:eastAsia="ru-RU"/>
        </w:rPr>
        <w:t xml:space="preserve"> Внести в статью 16 Закона Республики Беларусь от 7 декабря 2009 г. № 65-З «Об основах государственной молодежной политики» следующие изменения: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1" w:name="a21"/>
      <w:bookmarkEnd w:id="11"/>
      <w:r w:rsidRPr="003704E3">
        <w:rPr>
          <w:rFonts w:ascii="Times New Roman" w:eastAsiaTheme="minorEastAsia" w:hAnsi="Times New Roman" w:cs="Times New Roman"/>
          <w:color w:val="000000"/>
          <w:sz w:val="24"/>
          <w:szCs w:val="24"/>
          <w:lang w:eastAsia="ru-RU"/>
        </w:rPr>
        <w:t>часть третью дополнить словами «, законодательством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2" w:name="a22"/>
      <w:bookmarkEnd w:id="12"/>
      <w:r w:rsidRPr="003704E3">
        <w:rPr>
          <w:rFonts w:ascii="Times New Roman" w:eastAsiaTheme="minorEastAsia" w:hAnsi="Times New Roman" w:cs="Times New Roman"/>
          <w:color w:val="000000"/>
          <w:sz w:val="24"/>
          <w:szCs w:val="24"/>
          <w:lang w:eastAsia="ru-RU"/>
        </w:rPr>
        <w:t>из части пятой слова «, а также осуществляется профессиональная подготовка безработной молодежи по востребованным на рынке труда профессиям» исключить;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3" w:name="a23"/>
      <w:bookmarkEnd w:id="13"/>
      <w:r w:rsidRPr="003704E3">
        <w:rPr>
          <w:rFonts w:ascii="Times New Roman" w:eastAsiaTheme="minorEastAsia" w:hAnsi="Times New Roman" w:cs="Times New Roman"/>
          <w:color w:val="000000"/>
          <w:sz w:val="24"/>
          <w:szCs w:val="24"/>
          <w:lang w:eastAsia="ru-RU"/>
        </w:rPr>
        <w:t>часть шестую изложить в следующей редакции: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«Для приобщения молодежи к общественно полезному труду и получения ею трудовых навыков организуется временная трудовая занятость молодежи, обучающейся в учреждениях образования, в свободное от учебы время. С гражданами, направленными на работу в рамках временной трудовой занятости молодежи, обучающейся в учреждениях образования, в свободное от учебы время, заключаются срочные трудовые договоры (за исключением контрактов) в порядке, установленном законодательством о труде. При приеме на работу таких граждан характеристика с предыдущих мест работы не запрашивается. Порядок организации и финансирования временной трудовой занятости молодежи, обучающейся в учреждениях образования, в свободное от учебы время определяется Советом Министров Республики Беларусь или уполномоченным им государственным органом.».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4" w:name="a8"/>
      <w:bookmarkEnd w:id="14"/>
      <w:r w:rsidRPr="003704E3">
        <w:rPr>
          <w:rFonts w:ascii="Times New Roman" w:eastAsiaTheme="minorEastAsia" w:hAnsi="Times New Roman" w:cs="Times New Roman"/>
          <w:b/>
          <w:bCs/>
          <w:color w:val="000000"/>
          <w:sz w:val="24"/>
          <w:szCs w:val="24"/>
          <w:lang w:eastAsia="ru-RU"/>
        </w:rPr>
        <w:t>Статья 8.</w:t>
      </w:r>
      <w:r w:rsidRPr="003704E3">
        <w:rPr>
          <w:rFonts w:ascii="Times New Roman" w:eastAsiaTheme="minorEastAsia" w:hAnsi="Times New Roman" w:cs="Times New Roman"/>
          <w:color w:val="000000"/>
          <w:sz w:val="24"/>
          <w:szCs w:val="24"/>
          <w:lang w:eastAsia="ru-RU"/>
        </w:rPr>
        <w:t xml:space="preserve"> В абзаце втором статьи 43 Закона Республики Беларусь от 4 января 2010 г. № 108-З «О местном управлении и самоуправлении в Республике Беларусь» слова «общественные» и «сфере» заменить соответственно словами «временные» и «области».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5" w:name="a9"/>
      <w:bookmarkEnd w:id="15"/>
      <w:r w:rsidRPr="003704E3">
        <w:rPr>
          <w:rFonts w:ascii="Times New Roman" w:eastAsiaTheme="minorEastAsia" w:hAnsi="Times New Roman" w:cs="Times New Roman"/>
          <w:b/>
          <w:bCs/>
          <w:color w:val="000000"/>
          <w:sz w:val="24"/>
          <w:szCs w:val="24"/>
          <w:lang w:eastAsia="ru-RU"/>
        </w:rPr>
        <w:t>Статья 9.</w:t>
      </w:r>
      <w:r w:rsidRPr="003704E3">
        <w:rPr>
          <w:rFonts w:ascii="Times New Roman" w:eastAsiaTheme="minorEastAsia" w:hAnsi="Times New Roman" w:cs="Times New Roman"/>
          <w:color w:val="000000"/>
          <w:sz w:val="24"/>
          <w:szCs w:val="24"/>
          <w:lang w:eastAsia="ru-RU"/>
        </w:rPr>
        <w:t xml:space="preserve"> Внести в статью 14 Закона Республики Беларусь от 7 января 2012 г. № 349-З «Об оказании психиатрической помощи» следующие изменения: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6" w:name="a24"/>
      <w:bookmarkEnd w:id="16"/>
      <w:r w:rsidRPr="003704E3">
        <w:rPr>
          <w:rFonts w:ascii="Times New Roman" w:eastAsiaTheme="minorEastAsia" w:hAnsi="Times New Roman" w:cs="Times New Roman"/>
          <w:color w:val="000000"/>
          <w:sz w:val="24"/>
          <w:szCs w:val="24"/>
          <w:lang w:eastAsia="ru-RU"/>
        </w:rPr>
        <w:t>абзац седьмой части первой изложить в следующей редакции: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xml:space="preserve">«содействие занятости в соответствии с законодательством о занятости населения (содействие занятости инвалидов, страдающих психическими расстройствами (заболеваниями), осуществляется также в соответствии с индивидуальными программами реабилитации, </w:t>
      </w:r>
      <w:proofErr w:type="spellStart"/>
      <w:r w:rsidRPr="003704E3">
        <w:rPr>
          <w:rFonts w:ascii="Times New Roman" w:eastAsiaTheme="minorEastAsia" w:hAnsi="Times New Roman" w:cs="Times New Roman"/>
          <w:color w:val="000000"/>
          <w:sz w:val="24"/>
          <w:szCs w:val="24"/>
          <w:lang w:eastAsia="ru-RU"/>
        </w:rPr>
        <w:t>абилитации</w:t>
      </w:r>
      <w:proofErr w:type="spellEnd"/>
      <w:r w:rsidRPr="003704E3">
        <w:rPr>
          <w:rFonts w:ascii="Times New Roman" w:eastAsiaTheme="minorEastAsia" w:hAnsi="Times New Roman" w:cs="Times New Roman"/>
          <w:color w:val="000000"/>
          <w:sz w:val="24"/>
          <w:szCs w:val="24"/>
          <w:lang w:eastAsia="ru-RU"/>
        </w:rPr>
        <w:t xml:space="preserve"> инвалидов);»;</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7" w:name="a25"/>
      <w:bookmarkEnd w:id="17"/>
      <w:r w:rsidRPr="003704E3">
        <w:rPr>
          <w:rFonts w:ascii="Times New Roman" w:eastAsiaTheme="minorEastAsia" w:hAnsi="Times New Roman" w:cs="Times New Roman"/>
          <w:color w:val="000000"/>
          <w:sz w:val="24"/>
          <w:szCs w:val="24"/>
          <w:lang w:eastAsia="ru-RU"/>
        </w:rPr>
        <w:t>абзац четвертый части второй дополнить словами «, в соответствии с законодательством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8" w:name="a10"/>
      <w:bookmarkEnd w:id="18"/>
      <w:r w:rsidRPr="003704E3">
        <w:rPr>
          <w:rFonts w:ascii="Times New Roman" w:eastAsiaTheme="minorEastAsia" w:hAnsi="Times New Roman" w:cs="Times New Roman"/>
          <w:b/>
          <w:bCs/>
          <w:color w:val="000000"/>
          <w:sz w:val="24"/>
          <w:szCs w:val="24"/>
          <w:lang w:eastAsia="ru-RU"/>
        </w:rPr>
        <w:t>Статья 10.</w:t>
      </w:r>
      <w:r w:rsidRPr="003704E3">
        <w:rPr>
          <w:rFonts w:ascii="Times New Roman" w:eastAsiaTheme="minorEastAsia" w:hAnsi="Times New Roman" w:cs="Times New Roman"/>
          <w:color w:val="000000"/>
          <w:sz w:val="24"/>
          <w:szCs w:val="24"/>
          <w:lang w:eastAsia="ru-RU"/>
        </w:rPr>
        <w:t xml:space="preserve"> Подпункт 1.6 пункта 1 статьи 20 Закона Республики Беларусь от 7 января 2012 г. № 350-З «О противодействии торговле людьми» дополнить словами «в соответствии с законодательством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19" w:name="a11"/>
      <w:bookmarkEnd w:id="19"/>
      <w:r w:rsidRPr="003704E3">
        <w:rPr>
          <w:rFonts w:ascii="Times New Roman" w:eastAsiaTheme="minorEastAsia" w:hAnsi="Times New Roman" w:cs="Times New Roman"/>
          <w:b/>
          <w:bCs/>
          <w:color w:val="000000"/>
          <w:sz w:val="24"/>
          <w:szCs w:val="24"/>
          <w:lang w:eastAsia="ru-RU"/>
        </w:rPr>
        <w:t>Статья 11.</w:t>
      </w:r>
      <w:r w:rsidRPr="003704E3">
        <w:rPr>
          <w:rFonts w:ascii="Times New Roman" w:eastAsiaTheme="minorEastAsia" w:hAnsi="Times New Roman" w:cs="Times New Roman"/>
          <w:color w:val="000000"/>
          <w:sz w:val="24"/>
          <w:szCs w:val="24"/>
          <w:lang w:eastAsia="ru-RU"/>
        </w:rPr>
        <w:t xml:space="preserve"> Внести в Закон Республики Беларусь от 1 июня 2022 г. № 175-З «О государственной службе» следующие изменения: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20" w:name="a16"/>
      <w:bookmarkEnd w:id="20"/>
      <w:r w:rsidRPr="003704E3">
        <w:rPr>
          <w:rFonts w:ascii="Times New Roman" w:eastAsiaTheme="minorEastAsia" w:hAnsi="Times New Roman" w:cs="Times New Roman"/>
          <w:color w:val="000000"/>
          <w:sz w:val="24"/>
          <w:szCs w:val="24"/>
          <w:lang w:eastAsia="ru-RU"/>
        </w:rPr>
        <w:t>1. Пункт 3 статьи 35 изложить в следующей редакции:</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«3. С Председателем Всебелорусского народного собрания и его заместителями,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Председателем Центральной избирательной комиссии, председателями местных Советов депутатов, а также с судьями контракт не заключается.».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21" w:name="a14"/>
      <w:bookmarkEnd w:id="21"/>
      <w:r w:rsidRPr="003704E3">
        <w:rPr>
          <w:rFonts w:ascii="Times New Roman" w:eastAsiaTheme="minorEastAsia" w:hAnsi="Times New Roman" w:cs="Times New Roman"/>
          <w:color w:val="000000"/>
          <w:sz w:val="24"/>
          <w:szCs w:val="24"/>
          <w:lang w:eastAsia="ru-RU"/>
        </w:rPr>
        <w:t>2. В пункте 1 статьи 64:</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22" w:name="a17"/>
      <w:bookmarkEnd w:id="22"/>
      <w:r w:rsidRPr="003704E3">
        <w:rPr>
          <w:rFonts w:ascii="Times New Roman" w:eastAsiaTheme="minorEastAsia" w:hAnsi="Times New Roman" w:cs="Times New Roman"/>
          <w:color w:val="000000"/>
          <w:sz w:val="24"/>
          <w:szCs w:val="24"/>
          <w:lang w:eastAsia="ru-RU"/>
        </w:rPr>
        <w:lastRenderedPageBreak/>
        <w:t>подпункт 1.2 исключить;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23" w:name="a18"/>
      <w:bookmarkEnd w:id="23"/>
      <w:r w:rsidRPr="003704E3">
        <w:rPr>
          <w:rFonts w:ascii="Times New Roman" w:eastAsiaTheme="minorEastAsia" w:hAnsi="Times New Roman" w:cs="Times New Roman"/>
          <w:color w:val="000000"/>
          <w:sz w:val="24"/>
          <w:szCs w:val="24"/>
          <w:lang w:eastAsia="ru-RU"/>
        </w:rPr>
        <w:t>в подпункте 1.3 слова «с выплатой за весь период обучения стипендии в соответствии со статьей 23 Закона Республики Беларусь «О занятости населения Республики Беларусь» заменить словами «в соответствии с законодательством о занятости населения».</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12.</w:t>
      </w:r>
      <w:r w:rsidRPr="003704E3">
        <w:rPr>
          <w:rFonts w:ascii="Times New Roman" w:eastAsiaTheme="minorEastAsia" w:hAnsi="Times New Roman" w:cs="Times New Roman"/>
          <w:color w:val="000000"/>
          <w:sz w:val="24"/>
          <w:szCs w:val="24"/>
          <w:lang w:eastAsia="ru-RU"/>
        </w:rPr>
        <w:t xml:space="preserve"> За безработными, которым пособие по безработице назначено до вступления в силу настоящего Закона, сохраняется право на его получение в соответствии с законодательством о занятости населения, действовавшим до вступления в силу настоящего Закона, в размере, установленном Советом Министров Республики Беларусь по согласованию с Президентом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За гражданами, которым стипендия назначена до вступления в силу настоящего Закона, сохраняется право на ее получение в соответствии с законодательством о занятости населения, действовавшим до вступления в силу настоящего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Финансирование мероприятий в области содействия занятости населения в 2025 году осуществляется за счет средств государственного внебюджетного фонда социальной защиты населения Республики Беларусь.</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b/>
          <w:bCs/>
          <w:color w:val="000000"/>
          <w:sz w:val="24"/>
          <w:szCs w:val="24"/>
          <w:lang w:eastAsia="ru-RU"/>
        </w:rPr>
        <w:t>Статья 13.</w:t>
      </w:r>
      <w:r w:rsidRPr="003704E3">
        <w:rPr>
          <w:rFonts w:ascii="Times New Roman" w:eastAsiaTheme="minorEastAsia" w:hAnsi="Times New Roman" w:cs="Times New Roman"/>
          <w:color w:val="000000"/>
          <w:sz w:val="24"/>
          <w:szCs w:val="24"/>
          <w:lang w:eastAsia="ru-RU"/>
        </w:rPr>
        <w:t xml:space="preserve"> Совету Министров Республики Беларусь до 1 января 2025 г.:</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обеспечить приведение актов законодательства в соответствие с настоящим Законом;</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принять иные меры по реализации положений настоящего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bookmarkStart w:id="24" w:name="a15"/>
      <w:bookmarkEnd w:id="24"/>
      <w:r w:rsidRPr="003704E3">
        <w:rPr>
          <w:rFonts w:ascii="Times New Roman" w:eastAsiaTheme="minorEastAsia" w:hAnsi="Times New Roman" w:cs="Times New Roman"/>
          <w:b/>
          <w:bCs/>
          <w:color w:val="000000"/>
          <w:sz w:val="24"/>
          <w:szCs w:val="24"/>
          <w:lang w:eastAsia="ru-RU"/>
        </w:rPr>
        <w:t>Статья 14.</w:t>
      </w:r>
      <w:r w:rsidRPr="003704E3">
        <w:rPr>
          <w:rFonts w:ascii="Times New Roman" w:eastAsiaTheme="minorEastAsia" w:hAnsi="Times New Roman" w:cs="Times New Roman"/>
          <w:color w:val="000000"/>
          <w:sz w:val="24"/>
          <w:szCs w:val="24"/>
          <w:lang w:eastAsia="ru-RU"/>
        </w:rPr>
        <w:t xml:space="preserve"> Настоящий Закон вступает в силу в следующем порядке:</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статьи 1–10 настоящего Закона, за исключением статьи 14 Закона Республики Беларусь «О занятости населения» (в редакции настоящего Закона), пункт 2 статьи 11 настоящего Закона – с 1 января 2025 г.;</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статья 14 Закона Республики Беларусь «О занятости населения» (в редакции настоящего Закона) – с 1 января 2026 г.;</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иные положения настоящего Закона – после официального опубликования настоящего Закона.</w:t>
      </w:r>
    </w:p>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3704E3" w:rsidRPr="003704E3" w:rsidTr="00FE0BEF">
        <w:tc>
          <w:tcPr>
            <w:tcW w:w="2500" w:type="pct"/>
            <w:tcBorders>
              <w:top w:val="nil"/>
              <w:left w:val="nil"/>
              <w:bottom w:val="nil"/>
              <w:right w:val="nil"/>
            </w:tcBorders>
            <w:tcMar>
              <w:top w:w="0" w:type="dxa"/>
              <w:left w:w="6" w:type="dxa"/>
              <w:bottom w:w="0" w:type="dxa"/>
              <w:right w:w="6" w:type="dxa"/>
            </w:tcMar>
            <w:vAlign w:val="bottom"/>
            <w:hideMark/>
          </w:tcPr>
          <w:p w:rsidR="003704E3" w:rsidRPr="003704E3" w:rsidRDefault="003704E3" w:rsidP="003704E3">
            <w:pPr>
              <w:spacing w:before="160" w:after="160" w:line="240" w:lineRule="auto"/>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b/>
                <w:bCs/>
                <w:i/>
                <w:iCs/>
                <w:color w:val="000000"/>
                <w:lang w:eastAsia="ru-RU"/>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3704E3" w:rsidRPr="003704E3" w:rsidRDefault="003704E3" w:rsidP="003704E3">
            <w:pPr>
              <w:spacing w:before="160" w:after="160" w:line="240" w:lineRule="auto"/>
              <w:jc w:val="right"/>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b/>
                <w:bCs/>
                <w:i/>
                <w:iCs/>
                <w:color w:val="000000"/>
                <w:lang w:eastAsia="ru-RU"/>
              </w:rPr>
              <w:t>А.Лукашенко</w:t>
            </w:r>
          </w:p>
        </w:tc>
      </w:tr>
    </w:tbl>
    <w:p w:rsidR="003704E3" w:rsidRPr="003704E3" w:rsidRDefault="003704E3" w:rsidP="003704E3">
      <w:pPr>
        <w:spacing w:before="160" w:after="160" w:line="240" w:lineRule="auto"/>
        <w:ind w:firstLine="567"/>
        <w:jc w:val="both"/>
        <w:rPr>
          <w:rFonts w:ascii="Times New Roman" w:eastAsiaTheme="minorEastAsia" w:hAnsi="Times New Roman" w:cs="Times New Roman"/>
          <w:color w:val="000000"/>
          <w:sz w:val="24"/>
          <w:szCs w:val="24"/>
          <w:lang w:eastAsia="ru-RU"/>
        </w:rPr>
      </w:pPr>
      <w:r w:rsidRPr="003704E3">
        <w:rPr>
          <w:rFonts w:ascii="Times New Roman" w:eastAsiaTheme="minorEastAsia" w:hAnsi="Times New Roman" w:cs="Times New Roman"/>
          <w:color w:val="000000"/>
          <w:sz w:val="24"/>
          <w:szCs w:val="24"/>
          <w:lang w:eastAsia="ru-RU"/>
        </w:rPr>
        <w:t> </w:t>
      </w:r>
    </w:p>
    <w:sectPr w:rsidR="003704E3" w:rsidRPr="003704E3" w:rsidSect="00B7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B8"/>
    <w:rsid w:val="00051CCC"/>
    <w:rsid w:val="001E6DB8"/>
    <w:rsid w:val="003704E3"/>
    <w:rsid w:val="008800D0"/>
    <w:rsid w:val="009A63AA"/>
    <w:rsid w:val="00B71906"/>
    <w:rsid w:val="00E6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C4A"/>
  <w15:docId w15:val="{52F9E050-FC0D-408A-B51D-81525898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4E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704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04E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880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13962</Words>
  <Characters>79585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2025-03-24T05:45:00Z</dcterms:created>
  <dcterms:modified xsi:type="dcterms:W3CDTF">2025-03-24T05:45:00Z</dcterms:modified>
</cp:coreProperties>
</file>