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27" w:rsidRDefault="00A61327" w:rsidP="00A613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2373C"/>
          <w:kern w:val="36"/>
          <w:sz w:val="48"/>
          <w:szCs w:val="48"/>
          <w:lang w:eastAsia="ru-RU"/>
        </w:rPr>
      </w:pPr>
      <w:r w:rsidRPr="00A61327">
        <w:rPr>
          <w:rFonts w:ascii="Times New Roman" w:eastAsia="Times New Roman" w:hAnsi="Times New Roman" w:cs="Times New Roman"/>
          <w:b/>
          <w:bCs/>
          <w:color w:val="32373C"/>
          <w:kern w:val="36"/>
          <w:sz w:val="48"/>
          <w:szCs w:val="48"/>
          <w:lang w:eastAsia="ru-RU"/>
        </w:rPr>
        <w:t>Новое в законодательстве о государственных пособиях на детей с января 2025 года</w:t>
      </w:r>
    </w:p>
    <w:p w:rsidR="00A61327" w:rsidRPr="00A61327" w:rsidRDefault="00A61327" w:rsidP="00A613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2373C"/>
          <w:kern w:val="36"/>
          <w:sz w:val="48"/>
          <w:szCs w:val="48"/>
          <w:lang w:eastAsia="ru-RU"/>
        </w:rPr>
      </w:pPr>
    </w:p>
    <w:p w:rsidR="00A61327" w:rsidRPr="00F034C9" w:rsidRDefault="00FA4DCF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i/>
          <w:iCs/>
          <w:color w:val="404040"/>
          <w:sz w:val="30"/>
          <w:szCs w:val="30"/>
          <w:lang w:eastAsia="ru-RU"/>
        </w:rPr>
        <w:t>С 1 января 2025 г</w:t>
      </w: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</w:t>
      </w:r>
      <w:r w:rsidRPr="00F034C9">
        <w:rPr>
          <w:rFonts w:ascii="Times New Roman" w:eastAsia="Times New Roman" w:hAnsi="Times New Roman" w:cs="Times New Roman"/>
          <w:i/>
          <w:iCs/>
          <w:color w:val="404040"/>
          <w:sz w:val="30"/>
          <w:szCs w:val="30"/>
          <w:lang w:eastAsia="ru-RU"/>
        </w:rPr>
        <w:t xml:space="preserve">вступил в силу </w:t>
      </w:r>
      <w:r w:rsidR="00A61327"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Закон Республики Беларусь № 25-З «Об изменении законов по вопросам государственных пособий семьям, воспитывающим детей»</w:t>
      </w:r>
      <w:r w:rsidR="00A61327" w:rsidRPr="00F034C9">
        <w:rPr>
          <w:rFonts w:ascii="Times New Roman" w:eastAsia="Times New Roman" w:hAnsi="Times New Roman" w:cs="Times New Roman"/>
          <w:i/>
          <w:iCs/>
          <w:color w:val="404040"/>
          <w:sz w:val="30"/>
          <w:szCs w:val="30"/>
          <w:lang w:eastAsia="ru-RU"/>
        </w:rPr>
        <w:t>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Законом повышен уровень социальной защищенности семей, воспитывающих детей-инвалидов.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Наиболее значимая норма – это право получать пособия на детей от 3 до 18 лет, не только когда в семье воспитывается ребенок-инвалид до 18 лет, но и после достижения им 18 лет, если он продолжает нуждаться в уходе.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Семьи, в которых воспитывался ребенок инвалид и есть еще другие несовершеннолетние дети, смогут получать пособия на младших детей после исполнения ребенку-инвалиду 18 лет, если ему установлена I гр. инвалидности и родитель осуществляет за ним уход с получением пособия по уходу.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Также значимой поддержкой для семей будет возможность сохранить право на получение государственных пособий, когда ребенка-инвалида оформляют в дом ребенка для оказания ему платной медицинской услуги – медико-социальной помощи. Пособия будут выплачиваться в полном объеме до 56 дней в году.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Предоставлена возможность на получение пособия по уходу за ребенком-инвалидом в возрасте до 18 лет родителям или другим лицам, фактически осуществляющим уход за ребенком, в период их обучения, переобучения по направлению службы занятости.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Особая поддержка предусмотрена для семей с двумя детьми-инвалидами:</w:t>
      </w: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br/>
        <w:t>– возможность оплаты больничного листа другому лицу (не родителю), если родитель занят уходом за другим своим ребенком-инвалидом;</w:t>
      </w: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br/>
        <w:t>– право на оплату больничных двум лицам за один и тот же период – если оба ребенка в один период нуждаются в санаторном лечении, реабилитации, абилитации и их сопровождают разные лица.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С 1 января 2025 г. право на назначение пособия старше 3 лет из отдельных категорий семей будет предоставлено</w:t>
      </w: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br/>
        <w:t>на детей старше 3 лет, воспитываемых в семье матери, у которых отец, уплачивающий алименты, проходит срочную военную службу, альтернативную службу.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lastRenderedPageBreak/>
        <w:t>Расширены возможности получения пособия на детей старше 3 лет из отдельных категорий семей: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-к занятости отнесены периоды временной нетрудоспособности (в связи с беременностью и родами, заболеванием, травмой) отца в полной семье, родителя в неполной семье;</w:t>
      </w:r>
    </w:p>
    <w:p w:rsidR="00F034C9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-предоставлено право на назначение пособия на детей, которые после окончания школы получают образование на платной основе не только за счет собственных средств семьи, но и в иных случаях, например, когда обучение оплачивает организация по месту работы родителей.</w:t>
      </w:r>
    </w:p>
    <w:p w:rsidR="00A61327" w:rsidRPr="00F034C9" w:rsidRDefault="00A61327" w:rsidP="00A6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Расширен перечень случаев, при которых будет прекращаться выплата государственных пособий:</w:t>
      </w:r>
    </w:p>
    <w:p w:rsidR="00A61327" w:rsidRPr="00F034C9" w:rsidRDefault="00A61327" w:rsidP="00A61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оформление получателем пособия выезда для постоянного проживания за пределами Республики Беларусь;</w:t>
      </w:r>
    </w:p>
    <w:p w:rsidR="00F034C9" w:rsidRPr="00F034C9" w:rsidRDefault="00A61327" w:rsidP="00A613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выплата пособия прекращается со дня вступления в силу решения суда об отобрании ребенка, дня принятия органом опеки и попечительства или комиссией по делам несовершеннолетних решения об отобрании ребенка (в том числе сумм пособий, назначенных, но не полученных за прошлое время) – в случае отобрания ребенка из семьи по решению суда, органа опеки и попечительства, комиссии по делам несовершеннолетних</w:t>
      </w:r>
      <w:r w:rsidR="00F034C9"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.</w:t>
      </w:r>
    </w:p>
    <w:p w:rsidR="00A61327" w:rsidRPr="00F034C9" w:rsidRDefault="00A61327" w:rsidP="00F034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 xml:space="preserve"> </w:t>
      </w:r>
      <w:r w:rsidRPr="00F034C9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 xml:space="preserve">Конкретизирован порядок возврата излишне выплаченных сумм </w:t>
      </w:r>
      <w:bookmarkStart w:id="0" w:name="_GoBack"/>
      <w:bookmarkEnd w:id="0"/>
      <w:r w:rsidRPr="00F034C9">
        <w:rPr>
          <w:rFonts w:ascii="Times New Roman" w:eastAsia="Times New Roman" w:hAnsi="Times New Roman" w:cs="Times New Roman"/>
          <w:b/>
          <w:bCs/>
          <w:i/>
          <w:iCs/>
          <w:color w:val="404040"/>
          <w:sz w:val="30"/>
          <w:szCs w:val="30"/>
          <w:lang w:eastAsia="ru-RU"/>
        </w:rPr>
        <w:t>государственных пособий.</w:t>
      </w:r>
    </w:p>
    <w:p w:rsidR="00A61327" w:rsidRPr="00F034C9" w:rsidRDefault="00A61327" w:rsidP="00A61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При установлении факта излишне выплаченных сумм государственных пособий организация, назначавшая пособие, в течение пяти календарных дней письменно уведомляет получателя пособия о необходимости в течение 10 рабочих дней возвратить излишне выплаченные суммы пособий.</w:t>
      </w:r>
    </w:p>
    <w:p w:rsidR="00A61327" w:rsidRPr="00F034C9" w:rsidRDefault="00A61327" w:rsidP="00A61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</w:pPr>
      <w:r w:rsidRPr="00F034C9">
        <w:rPr>
          <w:rFonts w:ascii="Times New Roman" w:eastAsia="Times New Roman" w:hAnsi="Times New Roman" w:cs="Times New Roman"/>
          <w:color w:val="404040"/>
          <w:sz w:val="30"/>
          <w:szCs w:val="30"/>
          <w:lang w:eastAsia="ru-RU"/>
        </w:rPr>
        <w:t>Получатель пособия сможет вернуть излишне выплаченную сумму пособий в добровольном порядке единовременно в указанный срок или частями в соответствии с согласованным графиком.</w:t>
      </w:r>
    </w:p>
    <w:p w:rsidR="002647FF" w:rsidRPr="00F034C9" w:rsidRDefault="002647FF" w:rsidP="00A6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647FF" w:rsidRPr="00F034C9" w:rsidSect="00A613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A58"/>
    <w:multiLevelType w:val="multilevel"/>
    <w:tmpl w:val="AFE2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27"/>
    <w:rsid w:val="002647FF"/>
    <w:rsid w:val="00A61327"/>
    <w:rsid w:val="00F034C9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846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4</cp:revision>
  <dcterms:created xsi:type="dcterms:W3CDTF">2025-01-21T06:03:00Z</dcterms:created>
  <dcterms:modified xsi:type="dcterms:W3CDTF">2025-01-21T06:21:00Z</dcterms:modified>
</cp:coreProperties>
</file>